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BEDC3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3EED2011" w14:textId="77777777" w:rsidR="00BF2F1C" w:rsidRPr="00CB1F44" w:rsidRDefault="00BF2F1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  <w:lang w:val="en-US"/>
        </w:rPr>
      </w:pPr>
    </w:p>
    <w:p w14:paraId="29F3F7EE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  <w:lang w:val="en-US"/>
        </w:rPr>
      </w:pPr>
    </w:p>
    <w:p w14:paraId="0F7B3171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04247693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05E59390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535AAA97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584F544C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7661C198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1F4CEA31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64C12AF2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61997B40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p w14:paraId="581A3152" w14:textId="77777777" w:rsidR="00B9106C" w:rsidRPr="00CB1F44" w:rsidRDefault="00B9106C" w:rsidP="002A729C">
      <w:pPr>
        <w:ind w:left="-284" w:firstLine="142"/>
        <w:rPr>
          <w:rFonts w:ascii="Arial Narrow" w:hAnsi="Arial Narrow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C7835" w:rsidRPr="00CB1F44" w14:paraId="3B762137" w14:textId="77777777" w:rsidTr="00B9106C">
        <w:tc>
          <w:tcPr>
            <w:tcW w:w="9355" w:type="dxa"/>
          </w:tcPr>
          <w:p w14:paraId="7FE30647" w14:textId="77777777" w:rsidR="00570DBD" w:rsidRPr="00CB1F44" w:rsidRDefault="00B9106C" w:rsidP="002A729C">
            <w:pPr>
              <w:ind w:left="-284" w:firstLine="142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  <w:t>Техническое задание на закупку</w:t>
            </w:r>
          </w:p>
          <w:p w14:paraId="4374DCC9" w14:textId="2DF0F80B" w:rsidR="00074AE9" w:rsidRPr="00CB1F44" w:rsidRDefault="00590932" w:rsidP="002A729C">
            <w:pPr>
              <w:ind w:left="-284" w:firstLine="142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  <w:t xml:space="preserve">Обучения </w:t>
            </w:r>
            <w:proofErr w:type="spellStart"/>
            <w:r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  <w:t>FineBI</w:t>
            </w:r>
            <w:proofErr w:type="spellEnd"/>
          </w:p>
          <w:p w14:paraId="7546E2C2" w14:textId="77777777" w:rsidR="00B9106C" w:rsidRPr="00CB1F44" w:rsidRDefault="00E45671" w:rsidP="002A729C">
            <w:pPr>
              <w:ind w:left="-284" w:firstLine="142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  <w:t xml:space="preserve">для сотрудников </w:t>
            </w:r>
            <w:r w:rsidR="004E1D86"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  <w:t>ООО “COSCOM”</w:t>
            </w:r>
          </w:p>
        </w:tc>
      </w:tr>
      <w:tr w:rsidR="00BC7835" w:rsidRPr="00CB1F44" w14:paraId="185C8DF7" w14:textId="77777777" w:rsidTr="00B9106C">
        <w:tc>
          <w:tcPr>
            <w:tcW w:w="9355" w:type="dxa"/>
          </w:tcPr>
          <w:p w14:paraId="3DE514D2" w14:textId="77777777" w:rsidR="00B9106C" w:rsidRPr="00CB1F44" w:rsidRDefault="00B9106C" w:rsidP="002A729C">
            <w:pPr>
              <w:ind w:left="-284" w:firstLine="142"/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7835" w:rsidRPr="00CB1F44" w14:paraId="0500B3B5" w14:textId="77777777" w:rsidTr="00B9106C">
        <w:trPr>
          <w:trHeight w:val="359"/>
        </w:trPr>
        <w:tc>
          <w:tcPr>
            <w:tcW w:w="9355" w:type="dxa"/>
          </w:tcPr>
          <w:p w14:paraId="31BEEFC2" w14:textId="77777777" w:rsidR="00B9106C" w:rsidRPr="00CB1F44" w:rsidRDefault="00B9106C" w:rsidP="002A729C">
            <w:pPr>
              <w:ind w:left="-284" w:firstLine="142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C7835" w:rsidRPr="00CB1F44" w14:paraId="5E76736B" w14:textId="77777777" w:rsidTr="00B9106C">
        <w:tc>
          <w:tcPr>
            <w:tcW w:w="9355" w:type="dxa"/>
          </w:tcPr>
          <w:p w14:paraId="06FACC26" w14:textId="77777777" w:rsidR="00B9106C" w:rsidRPr="00CB1F44" w:rsidRDefault="00B9106C" w:rsidP="002A729C">
            <w:pPr>
              <w:ind w:left="-284" w:firstLine="142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662E6" w:rsidRPr="00CB1F44" w14:paraId="2A27B0A2" w14:textId="77777777" w:rsidTr="00B9106C">
        <w:trPr>
          <w:trHeight w:val="341"/>
        </w:trPr>
        <w:tc>
          <w:tcPr>
            <w:tcW w:w="9355" w:type="dxa"/>
            <w:vAlign w:val="center"/>
          </w:tcPr>
          <w:p w14:paraId="0136B0C2" w14:textId="77777777" w:rsidR="00B9106C" w:rsidRPr="00CB1F44" w:rsidRDefault="00B9106C" w:rsidP="002A729C">
            <w:pPr>
              <w:ind w:left="-284" w:firstLine="142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4FB00C7F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2FDC3AB8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2EC56715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661059FB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1C58EBB8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1A57BD26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33002356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27586D7D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066D26AF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2471CBFC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3CAB562B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14157E60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179DD8AF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1D8E60B5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7A20BCE4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54FB7F6C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4F54312B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6BEF1DC7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4F564F5B" w14:textId="77777777" w:rsidR="00B9106C" w:rsidRPr="00CB1F44" w:rsidRDefault="00B9106C" w:rsidP="002A729C">
      <w:pPr>
        <w:spacing w:after="0" w:line="240" w:lineRule="auto"/>
        <w:ind w:left="-284" w:firstLine="142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BC7835" w:rsidRPr="00CB1F44" w14:paraId="1000E620" w14:textId="77777777" w:rsidTr="00B07DEC">
        <w:trPr>
          <w:jc w:val="center"/>
        </w:trPr>
        <w:tc>
          <w:tcPr>
            <w:tcW w:w="1275" w:type="dxa"/>
            <w:vAlign w:val="center"/>
          </w:tcPr>
          <w:p w14:paraId="3D2F3DD6" w14:textId="77777777" w:rsidR="00B9106C" w:rsidRPr="00CB1F44" w:rsidRDefault="00B9106C" w:rsidP="002A729C">
            <w:pPr>
              <w:ind w:left="-284" w:firstLine="142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14:paraId="5864042C" w14:textId="77777777" w:rsidR="00B9106C" w:rsidRPr="00CB1F44" w:rsidRDefault="00B9106C" w:rsidP="00DD6663">
            <w:pPr>
              <w:ind w:left="-284" w:firstLine="317"/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  <w:t>Ташкент</w:t>
            </w:r>
          </w:p>
        </w:tc>
      </w:tr>
      <w:tr w:rsidR="00BC7835" w:rsidRPr="00CB1F44" w14:paraId="60BC6E1A" w14:textId="77777777" w:rsidTr="00B07DEC">
        <w:trPr>
          <w:trHeight w:val="671"/>
          <w:jc w:val="center"/>
        </w:trPr>
        <w:tc>
          <w:tcPr>
            <w:tcW w:w="3031" w:type="dxa"/>
            <w:gridSpan w:val="2"/>
            <w:vAlign w:val="center"/>
          </w:tcPr>
          <w:p w14:paraId="0D8920CF" w14:textId="77777777" w:rsidR="00B9106C" w:rsidRPr="00CB1F44" w:rsidRDefault="00E45671" w:rsidP="002A729C">
            <w:pPr>
              <w:ind w:left="-284" w:firstLine="142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</w:pPr>
            <w:r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2026</w:t>
            </w:r>
          </w:p>
        </w:tc>
      </w:tr>
    </w:tbl>
    <w:p w14:paraId="37D8D188" w14:textId="77777777" w:rsidR="00441807" w:rsidRPr="00CB1F44" w:rsidRDefault="00441807" w:rsidP="007A6EC2">
      <w:pPr>
        <w:pStyle w:val="a4"/>
        <w:keepNext/>
        <w:keepLines/>
        <w:numPr>
          <w:ilvl w:val="0"/>
          <w:numId w:val="1"/>
        </w:numPr>
        <w:spacing w:before="240"/>
        <w:ind w:left="-284" w:right="126" w:firstLine="142"/>
        <w:outlineLvl w:val="0"/>
        <w:rPr>
          <w:rFonts w:ascii="Arial Narrow" w:eastAsiaTheme="majorEastAsia" w:hAnsi="Arial Narrow"/>
          <w:b/>
          <w:color w:val="000000" w:themeColor="text1"/>
          <w:sz w:val="24"/>
        </w:rPr>
      </w:pPr>
      <w:r w:rsidRPr="00CB1F44">
        <w:rPr>
          <w:rFonts w:ascii="Arial Narrow" w:eastAsiaTheme="majorEastAsia" w:hAnsi="Arial Narrow"/>
          <w:b/>
          <w:color w:val="000000" w:themeColor="text1"/>
          <w:sz w:val="24"/>
        </w:rPr>
        <w:lastRenderedPageBreak/>
        <w:t xml:space="preserve">Общие сведения </w:t>
      </w:r>
    </w:p>
    <w:p w14:paraId="6D96EA77" w14:textId="7DBC0A2E" w:rsidR="00A13973" w:rsidRPr="00CB1F44" w:rsidRDefault="005712D7" w:rsidP="00590932">
      <w:pPr>
        <w:pStyle w:val="ab"/>
        <w:rPr>
          <w:rFonts w:ascii="Arial Narrow" w:hAnsi="Arial Narrow"/>
          <w:sz w:val="24"/>
          <w:szCs w:val="24"/>
        </w:rPr>
      </w:pPr>
      <w:r w:rsidRPr="00CB1F44">
        <w:rPr>
          <w:rFonts w:ascii="Arial Narrow" w:hAnsi="Arial Narrow"/>
          <w:sz w:val="24"/>
          <w:szCs w:val="24"/>
        </w:rPr>
        <w:t xml:space="preserve">Целью приобретения услуг является </w:t>
      </w:r>
      <w:r w:rsidR="00590932" w:rsidRPr="00CB1F44">
        <w:rPr>
          <w:rFonts w:ascii="Arial Narrow" w:hAnsi="Arial Narrow"/>
          <w:sz w:val="24"/>
          <w:szCs w:val="24"/>
        </w:rPr>
        <w:t xml:space="preserve">Повышение квалификации сотрудников в области разработки аналитической отчетности на платформе </w:t>
      </w:r>
      <w:proofErr w:type="spellStart"/>
      <w:r w:rsidR="00590932" w:rsidRPr="00CB1F44">
        <w:rPr>
          <w:rFonts w:ascii="Arial Narrow" w:hAnsi="Arial Narrow"/>
          <w:sz w:val="24"/>
          <w:szCs w:val="24"/>
        </w:rPr>
        <w:t>FineBI</w:t>
      </w:r>
      <w:proofErr w:type="spellEnd"/>
      <w:r w:rsidR="00590932" w:rsidRPr="00CB1F44">
        <w:rPr>
          <w:rFonts w:ascii="Arial Narrow" w:hAnsi="Arial Narrow"/>
          <w:sz w:val="24"/>
          <w:szCs w:val="24"/>
        </w:rPr>
        <w:t xml:space="preserve">, освоение расширенных возможностей платформы и формирование единых подходов к разработке корпоративных </w:t>
      </w:r>
      <w:proofErr w:type="spellStart"/>
      <w:r w:rsidR="00590932" w:rsidRPr="00CB1F44">
        <w:rPr>
          <w:rFonts w:ascii="Arial Narrow" w:hAnsi="Arial Narrow"/>
          <w:sz w:val="24"/>
          <w:szCs w:val="24"/>
        </w:rPr>
        <w:t>дашбордов</w:t>
      </w:r>
      <w:proofErr w:type="spellEnd"/>
      <w:r w:rsidR="00590932" w:rsidRPr="00CB1F44">
        <w:rPr>
          <w:rFonts w:ascii="Arial Narrow" w:hAnsi="Arial Narrow"/>
          <w:sz w:val="24"/>
          <w:szCs w:val="24"/>
        </w:rPr>
        <w:t xml:space="preserve"> для повышения эффективности создания и сопровождения аналитических решений</w:t>
      </w:r>
      <w:r w:rsidR="000213FA" w:rsidRPr="00CB1F44">
        <w:rPr>
          <w:rFonts w:ascii="Arial Narrow" w:hAnsi="Arial Narrow"/>
          <w:sz w:val="24"/>
          <w:szCs w:val="24"/>
        </w:rPr>
        <w:t>.</w:t>
      </w:r>
      <w:bookmarkStart w:id="0" w:name="_Toc53507947"/>
    </w:p>
    <w:p w14:paraId="2E3E3B68" w14:textId="2558FBDE" w:rsidR="00C21E9C" w:rsidRPr="00CB1F44" w:rsidRDefault="000213FA" w:rsidP="00590932">
      <w:pPr>
        <w:pStyle w:val="a8"/>
        <w:ind w:left="-284" w:firstLine="142"/>
        <w:jc w:val="both"/>
        <w:rPr>
          <w:rFonts w:ascii="Arial Narrow" w:eastAsiaTheme="majorEastAsia" w:hAnsi="Arial Narrow"/>
          <w:b/>
          <w:color w:val="000000" w:themeColor="text1"/>
        </w:rPr>
      </w:pPr>
      <w:r w:rsidRPr="00CB1F44">
        <w:rPr>
          <w:rFonts w:ascii="Arial Narrow" w:hAnsi="Arial Narrow"/>
          <w:b/>
          <w:color w:val="000000" w:themeColor="text1"/>
        </w:rPr>
        <w:t xml:space="preserve"> </w:t>
      </w:r>
      <w:bookmarkStart w:id="1" w:name="_Toc536022325"/>
      <w:bookmarkStart w:id="2" w:name="_Toc8810112"/>
      <w:bookmarkEnd w:id="0"/>
      <w:r w:rsidR="00441807" w:rsidRPr="00CB1F44">
        <w:rPr>
          <w:rFonts w:ascii="Arial Narrow" w:eastAsiaTheme="majorEastAsia" w:hAnsi="Arial Narrow"/>
          <w:b/>
          <w:color w:val="000000" w:themeColor="text1"/>
        </w:rPr>
        <w:t xml:space="preserve">Цель приобретения </w:t>
      </w:r>
      <w:bookmarkEnd w:id="1"/>
      <w:r w:rsidR="00441807" w:rsidRPr="00CB1F44">
        <w:rPr>
          <w:rFonts w:ascii="Arial Narrow" w:eastAsiaTheme="majorEastAsia" w:hAnsi="Arial Narrow"/>
          <w:b/>
          <w:color w:val="000000" w:themeColor="text1"/>
        </w:rPr>
        <w:t>услуг</w:t>
      </w:r>
      <w:bookmarkEnd w:id="2"/>
      <w:r w:rsidR="0095200E" w:rsidRPr="00CB1F44">
        <w:rPr>
          <w:rFonts w:ascii="Arial Narrow" w:eastAsiaTheme="majorEastAsia" w:hAnsi="Arial Narrow"/>
          <w:b/>
          <w:color w:val="000000" w:themeColor="text1"/>
        </w:rPr>
        <w:t>:</w:t>
      </w:r>
    </w:p>
    <w:p w14:paraId="4E3DCA85" w14:textId="77777777" w:rsidR="0010556E" w:rsidRPr="00CB1F44" w:rsidRDefault="0010556E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bookmarkStart w:id="3" w:name="_Toc536022327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повышение качества разработки аналитической отчетности и сокращение сроков реализации новых отчетов и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дашбордов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; </w:t>
      </w:r>
    </w:p>
    <w:p w14:paraId="338F2476" w14:textId="77777777" w:rsidR="0010556E" w:rsidRPr="00CB1F44" w:rsidRDefault="0010556E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перенос корпоративной управленческой и операционной отчетности на единую BI-платформу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FineBI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и внедрение единых подходов к разработке аналитических решений; </w:t>
      </w:r>
    </w:p>
    <w:p w14:paraId="15769C09" w14:textId="77777777" w:rsidR="0010556E" w:rsidRPr="00CB1F44" w:rsidRDefault="0010556E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повышение качества визуализации данных и удобства использования аналитических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дашбордов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за счет применения современных практик проектирования и интерактивного анализа; </w:t>
      </w:r>
    </w:p>
    <w:p w14:paraId="024CBE98" w14:textId="77777777" w:rsidR="0010556E" w:rsidRPr="00CB1F44" w:rsidRDefault="0010556E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более полное использование функциональных возможностей платформы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FineBI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при разработке корпоративной аналитической отчетности.</w:t>
      </w:r>
    </w:p>
    <w:p w14:paraId="02A5A3D8" w14:textId="77777777" w:rsidR="000A695C" w:rsidRPr="00CB1F44" w:rsidRDefault="00DE33AB" w:rsidP="007A6EC2">
      <w:pPr>
        <w:pStyle w:val="a4"/>
        <w:numPr>
          <w:ilvl w:val="0"/>
          <w:numId w:val="1"/>
        </w:numPr>
        <w:ind w:right="126"/>
        <w:rPr>
          <w:rFonts w:ascii="Arial Narrow" w:hAnsi="Arial Narrow"/>
          <w:b/>
          <w:color w:val="000000" w:themeColor="text1"/>
          <w:sz w:val="24"/>
        </w:rPr>
      </w:pPr>
      <w:r w:rsidRPr="00CB1F44">
        <w:rPr>
          <w:rFonts w:ascii="Arial Narrow" w:hAnsi="Arial Narrow"/>
          <w:b/>
          <w:color w:val="000000" w:themeColor="text1"/>
          <w:sz w:val="24"/>
        </w:rPr>
        <w:t xml:space="preserve"> </w:t>
      </w:r>
      <w:r w:rsidR="004458AA" w:rsidRPr="00CB1F44">
        <w:rPr>
          <w:rFonts w:ascii="Arial Narrow" w:hAnsi="Arial Narrow"/>
          <w:b/>
          <w:color w:val="000000" w:themeColor="text1"/>
          <w:sz w:val="24"/>
        </w:rPr>
        <w:t>Границы Закупки</w:t>
      </w:r>
      <w:r w:rsidR="0095200E" w:rsidRPr="00CB1F44">
        <w:rPr>
          <w:rFonts w:ascii="Arial Narrow" w:hAnsi="Arial Narrow"/>
          <w:b/>
          <w:color w:val="000000" w:themeColor="text1"/>
          <w:sz w:val="24"/>
        </w:rPr>
        <w:t>: Услуги</w:t>
      </w:r>
    </w:p>
    <w:p w14:paraId="278B355A" w14:textId="77777777" w:rsidR="002A729C" w:rsidRPr="00CB1F44" w:rsidRDefault="002A729C" w:rsidP="002A729C">
      <w:pPr>
        <w:pStyle w:val="a4"/>
        <w:ind w:left="-142" w:right="126"/>
        <w:rPr>
          <w:rFonts w:ascii="Arial Narrow" w:hAnsi="Arial Narrow"/>
          <w:b/>
          <w:color w:val="000000" w:themeColor="text1"/>
          <w:sz w:val="24"/>
        </w:rPr>
      </w:pPr>
    </w:p>
    <w:p w14:paraId="228A8F69" w14:textId="77777777" w:rsidR="005A7343" w:rsidRPr="00CB1F44" w:rsidRDefault="0095200E" w:rsidP="007A6EC2">
      <w:pPr>
        <w:pStyle w:val="a4"/>
        <w:numPr>
          <w:ilvl w:val="1"/>
          <w:numId w:val="3"/>
        </w:numPr>
        <w:ind w:right="126"/>
        <w:rPr>
          <w:rFonts w:ascii="Arial Narrow" w:hAnsi="Arial Narrow"/>
          <w:b/>
          <w:color w:val="000000" w:themeColor="text1"/>
          <w:sz w:val="24"/>
        </w:rPr>
      </w:pPr>
      <w:r w:rsidRPr="00CB1F44">
        <w:rPr>
          <w:rFonts w:ascii="Arial Narrow" w:hAnsi="Arial Narrow"/>
          <w:b/>
          <w:color w:val="000000" w:themeColor="text1"/>
          <w:sz w:val="24"/>
        </w:rPr>
        <w:t>Объем Закупки:</w:t>
      </w:r>
    </w:p>
    <w:tbl>
      <w:tblPr>
        <w:tblStyle w:val="a3"/>
        <w:tblW w:w="10224" w:type="dxa"/>
        <w:jc w:val="center"/>
        <w:tblLook w:val="04A0" w:firstRow="1" w:lastRow="0" w:firstColumn="1" w:lastColumn="0" w:noHBand="0" w:noVBand="1"/>
      </w:tblPr>
      <w:tblGrid>
        <w:gridCol w:w="666"/>
        <w:gridCol w:w="3152"/>
        <w:gridCol w:w="2951"/>
        <w:gridCol w:w="1296"/>
        <w:gridCol w:w="2159"/>
      </w:tblGrid>
      <w:tr w:rsidR="00CF065F" w:rsidRPr="00CB1F44" w14:paraId="7358C80A" w14:textId="77777777" w:rsidTr="00CF065F">
        <w:trPr>
          <w:trHeight w:val="536"/>
          <w:jc w:val="center"/>
        </w:trPr>
        <w:tc>
          <w:tcPr>
            <w:tcW w:w="704" w:type="dxa"/>
            <w:vAlign w:val="center"/>
          </w:tcPr>
          <w:p w14:paraId="38AC697A" w14:textId="77777777" w:rsidR="00DE33AB" w:rsidRPr="00CB1F44" w:rsidRDefault="00DE33AB" w:rsidP="00CF065F">
            <w:pPr>
              <w:keepNext/>
              <w:keepLines/>
              <w:spacing w:before="240"/>
              <w:ind w:left="-404" w:right="-251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</w:pPr>
            <w:r w:rsidRPr="00CB1F44"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 w:rsidRPr="00CB1F44"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320" w:type="dxa"/>
            <w:vAlign w:val="center"/>
          </w:tcPr>
          <w:p w14:paraId="4957439A" w14:textId="77777777" w:rsidR="00DE33AB" w:rsidRPr="00CB1F44" w:rsidRDefault="00DE33AB" w:rsidP="002A729C">
            <w:pPr>
              <w:keepNext/>
              <w:keepLines/>
              <w:spacing w:before="240"/>
              <w:ind w:left="-251" w:right="44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</w:pPr>
            <w:r w:rsidRPr="00CB1F44"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3014" w:type="dxa"/>
            <w:vAlign w:val="center"/>
          </w:tcPr>
          <w:p w14:paraId="33C937AC" w14:textId="2FB1B59E" w:rsidR="00DE33AB" w:rsidRPr="00CB1F44" w:rsidRDefault="0010556E" w:rsidP="00CF065F">
            <w:pPr>
              <w:keepNext/>
              <w:keepLines/>
              <w:spacing w:before="240"/>
              <w:ind w:left="-170" w:right="44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</w:pPr>
            <w:r w:rsidRPr="00CB1F44"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  <w:t>Для каких ролей предназначено обучение?</w:t>
            </w:r>
          </w:p>
        </w:tc>
        <w:tc>
          <w:tcPr>
            <w:tcW w:w="1243" w:type="dxa"/>
            <w:vAlign w:val="center"/>
          </w:tcPr>
          <w:p w14:paraId="49699B53" w14:textId="77777777" w:rsidR="00DE33AB" w:rsidRPr="00CB1F44" w:rsidRDefault="00DE33AB" w:rsidP="00CF065F">
            <w:pPr>
              <w:keepNext/>
              <w:keepLines/>
              <w:spacing w:before="240"/>
              <w:ind w:left="-51" w:right="44" w:firstLine="23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</w:pPr>
            <w:r w:rsidRPr="00CB1F44"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  <w:t>Количество участников</w:t>
            </w:r>
          </w:p>
        </w:tc>
        <w:tc>
          <w:tcPr>
            <w:tcW w:w="1943" w:type="dxa"/>
            <w:vAlign w:val="center"/>
          </w:tcPr>
          <w:p w14:paraId="737890D2" w14:textId="77777777" w:rsidR="00DE33AB" w:rsidRPr="00CB1F44" w:rsidRDefault="00DE33AB" w:rsidP="0010556E">
            <w:pPr>
              <w:keepNext/>
              <w:keepLines/>
              <w:spacing w:before="240"/>
              <w:ind w:left="-251" w:right="44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</w:pPr>
            <w:r w:rsidRPr="00CB1F44"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  <w:t xml:space="preserve">Формат </w:t>
            </w:r>
            <w:r w:rsidR="0095200E" w:rsidRPr="00CB1F44"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  <w:t>оказания Услуг</w:t>
            </w:r>
          </w:p>
        </w:tc>
      </w:tr>
      <w:tr w:rsidR="00CF065F" w:rsidRPr="00CB1F44" w14:paraId="7D65CFEB" w14:textId="77777777" w:rsidTr="00CF065F">
        <w:trPr>
          <w:trHeight w:val="2329"/>
          <w:jc w:val="center"/>
        </w:trPr>
        <w:tc>
          <w:tcPr>
            <w:tcW w:w="704" w:type="dxa"/>
            <w:vAlign w:val="center"/>
          </w:tcPr>
          <w:p w14:paraId="2FFF1C4C" w14:textId="77777777" w:rsidR="00DE33AB" w:rsidRPr="00CB1F44" w:rsidRDefault="00DE33AB" w:rsidP="002A729C">
            <w:pPr>
              <w:keepNext/>
              <w:keepLines/>
              <w:spacing w:before="240"/>
              <w:ind w:left="-251" w:right="44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</w:pPr>
            <w:r w:rsidRPr="00CB1F44"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20" w:type="dxa"/>
            <w:vAlign w:val="center"/>
          </w:tcPr>
          <w:p w14:paraId="46D701ED" w14:textId="77777777" w:rsidR="0071547E" w:rsidRPr="00CB1F44" w:rsidRDefault="0071547E" w:rsidP="0071547E">
            <w:pPr>
              <w:ind w:left="-284" w:firstLine="142"/>
              <w:jc w:val="center"/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  <w:t xml:space="preserve">Обучения </w:t>
            </w:r>
            <w:proofErr w:type="spellStart"/>
            <w:r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eastAsia="ru-RU"/>
              </w:rPr>
              <w:t>FineBI</w:t>
            </w:r>
            <w:proofErr w:type="spellEnd"/>
          </w:p>
          <w:p w14:paraId="68ED6267" w14:textId="25E46A84" w:rsidR="00DE33AB" w:rsidRPr="00CB1F44" w:rsidRDefault="00DE33AB" w:rsidP="002A729C">
            <w:pPr>
              <w:keepNext/>
              <w:keepLines/>
              <w:spacing w:before="240"/>
              <w:ind w:right="44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14" w:type="dxa"/>
            <w:vAlign w:val="center"/>
          </w:tcPr>
          <w:p w14:paraId="703DEF9F" w14:textId="4C1E33E8" w:rsidR="0010556E" w:rsidRPr="00CB1F44" w:rsidRDefault="0010556E" w:rsidP="007A6EC2">
            <w:pPr>
              <w:pStyle w:val="a4"/>
              <w:numPr>
                <w:ilvl w:val="0"/>
                <w:numId w:val="5"/>
              </w:numPr>
              <w:tabs>
                <w:tab w:val="right" w:pos="9355"/>
              </w:tabs>
              <w:spacing w:after="0"/>
              <w:ind w:right="44"/>
              <w:jc w:val="left"/>
              <w:rPr>
                <w:rFonts w:ascii="Arial Narrow" w:eastAsiaTheme="majorEastAsia" w:hAnsi="Arial Narrow"/>
                <w:color w:val="000000" w:themeColor="text1"/>
                <w:sz w:val="24"/>
              </w:rPr>
            </w:pPr>
            <w:r w:rsidRPr="00CB1F44">
              <w:rPr>
                <w:rFonts w:ascii="Arial Narrow" w:eastAsiaTheme="majorEastAsia" w:hAnsi="Arial Narrow"/>
                <w:color w:val="000000" w:themeColor="text1"/>
                <w:sz w:val="24"/>
              </w:rPr>
              <w:t xml:space="preserve">4 аналитика Отдела планирования и аналитики продаж; </w:t>
            </w:r>
          </w:p>
          <w:p w14:paraId="6E21672D" w14:textId="74D2EF61" w:rsidR="0010556E" w:rsidRPr="00CB1F44" w:rsidRDefault="0010556E" w:rsidP="007A6EC2">
            <w:pPr>
              <w:pStyle w:val="a4"/>
              <w:numPr>
                <w:ilvl w:val="0"/>
                <w:numId w:val="5"/>
              </w:numPr>
              <w:tabs>
                <w:tab w:val="right" w:pos="9355"/>
              </w:tabs>
              <w:spacing w:after="0"/>
              <w:ind w:right="44"/>
              <w:jc w:val="left"/>
              <w:rPr>
                <w:rFonts w:ascii="Arial Narrow" w:eastAsiaTheme="majorEastAsia" w:hAnsi="Arial Narrow"/>
                <w:color w:val="000000" w:themeColor="text1"/>
                <w:sz w:val="24"/>
              </w:rPr>
            </w:pPr>
            <w:r w:rsidRPr="00CB1F44">
              <w:rPr>
                <w:rFonts w:ascii="Arial Narrow" w:eastAsiaTheme="majorEastAsia" w:hAnsi="Arial Narrow"/>
                <w:color w:val="000000" w:themeColor="text1"/>
                <w:sz w:val="24"/>
                <w:lang w:val="en-US"/>
              </w:rPr>
              <w:t xml:space="preserve">3 </w:t>
            </w:r>
            <w:r w:rsidRPr="00CB1F44">
              <w:rPr>
                <w:rFonts w:ascii="Arial Narrow" w:eastAsiaTheme="majorEastAsia" w:hAnsi="Arial Narrow"/>
                <w:color w:val="000000" w:themeColor="text1"/>
                <w:sz w:val="24"/>
              </w:rPr>
              <w:t xml:space="preserve">аналитика Управления бизнес-аналитики; </w:t>
            </w:r>
          </w:p>
          <w:p w14:paraId="74F5AFDC" w14:textId="2B2CBB7D" w:rsidR="00DE33AB" w:rsidRPr="00CB1F44" w:rsidRDefault="0010556E" w:rsidP="007A6EC2">
            <w:pPr>
              <w:pStyle w:val="a4"/>
              <w:numPr>
                <w:ilvl w:val="0"/>
                <w:numId w:val="5"/>
              </w:numPr>
              <w:tabs>
                <w:tab w:val="right" w:pos="9355"/>
              </w:tabs>
              <w:spacing w:after="0"/>
              <w:ind w:right="44"/>
              <w:jc w:val="left"/>
              <w:rPr>
                <w:rFonts w:ascii="Arial Narrow" w:eastAsiaTheme="majorEastAsia" w:hAnsi="Arial Narrow"/>
                <w:color w:val="000000" w:themeColor="text1"/>
                <w:sz w:val="24"/>
              </w:rPr>
            </w:pPr>
            <w:r w:rsidRPr="00CB1F44">
              <w:rPr>
                <w:rFonts w:ascii="Arial Narrow" w:eastAsiaTheme="majorEastAsia" w:hAnsi="Arial Narrow"/>
                <w:color w:val="000000" w:themeColor="text1"/>
                <w:sz w:val="24"/>
              </w:rPr>
              <w:t xml:space="preserve">4 аналитика Группы машинного обучения и аналитики больших данных. </w:t>
            </w:r>
          </w:p>
        </w:tc>
        <w:tc>
          <w:tcPr>
            <w:tcW w:w="1243" w:type="dxa"/>
            <w:vAlign w:val="center"/>
          </w:tcPr>
          <w:p w14:paraId="106875D9" w14:textId="0CAF9627" w:rsidR="00DE33AB" w:rsidRPr="00CB1F44" w:rsidRDefault="0010556E" w:rsidP="0010556E">
            <w:pPr>
              <w:keepNext/>
              <w:keepLines/>
              <w:spacing w:before="240"/>
              <w:ind w:left="-251" w:right="44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  <w:lang w:val="en-US"/>
              </w:rPr>
            </w:pPr>
            <w:r w:rsidRPr="00CB1F44"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1943" w:type="dxa"/>
            <w:vAlign w:val="center"/>
          </w:tcPr>
          <w:p w14:paraId="7BED05F8" w14:textId="6BF8CE93" w:rsidR="00CF065F" w:rsidRPr="00CB1F44" w:rsidRDefault="00DE33AB" w:rsidP="00CF065F">
            <w:pPr>
              <w:keepNext/>
              <w:keepLines/>
              <w:spacing w:before="240"/>
              <w:ind w:left="-35" w:right="44" w:firstLine="35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</w:pPr>
            <w:r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Онлайн</w:t>
            </w:r>
            <w:r w:rsidR="00CF065F" w:rsidRPr="00CB1F44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br/>
            </w:r>
            <w:r w:rsidR="00CF065F" w:rsidRPr="00CB1F44">
              <w:rPr>
                <w:rFonts w:ascii="Arial Narrow" w:eastAsiaTheme="majorEastAsia" w:hAnsi="Arial Narrow" w:cs="Times New Roman"/>
                <w:b/>
                <w:bCs/>
                <w:color w:val="000000" w:themeColor="text1"/>
                <w:sz w:val="24"/>
                <w:szCs w:val="24"/>
              </w:rPr>
              <w:t>не менее 12 академических часов</w:t>
            </w:r>
            <w:r w:rsidR="00CF065F" w:rsidRPr="00CB1F44"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  <w:t>. (Продолжительность отдельных модулей определяется исполнителем исходя из программы обучения)</w:t>
            </w:r>
          </w:p>
          <w:p w14:paraId="7F64B41A" w14:textId="69012517" w:rsidR="00CF065F" w:rsidRPr="00CB1F44" w:rsidRDefault="00CF065F" w:rsidP="00CF065F">
            <w:pPr>
              <w:keepNext/>
              <w:keepLines/>
              <w:spacing w:before="240"/>
              <w:ind w:left="-35" w:right="44" w:firstLine="35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</w:pPr>
          </w:p>
          <w:p w14:paraId="127DC11A" w14:textId="60D85ECB" w:rsidR="00DE33AB" w:rsidRPr="00CB1F44" w:rsidRDefault="00DE33AB" w:rsidP="0010556E">
            <w:pPr>
              <w:keepNext/>
              <w:keepLines/>
              <w:spacing w:before="240"/>
              <w:ind w:left="-251" w:right="44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5E66388" w14:textId="77777777" w:rsidR="00B02338" w:rsidRPr="00CB1F44" w:rsidRDefault="00B02338" w:rsidP="002A729C">
      <w:pPr>
        <w:shd w:val="clear" w:color="auto" w:fill="FFFFFF"/>
        <w:spacing w:after="0" w:line="240" w:lineRule="auto"/>
        <w:ind w:left="-284" w:firstLine="142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p w14:paraId="3285274F" w14:textId="77777777" w:rsidR="00D06DFB" w:rsidRPr="00CB1F44" w:rsidRDefault="004458AA" w:rsidP="007A6EC2">
      <w:pPr>
        <w:pStyle w:val="a4"/>
        <w:numPr>
          <w:ilvl w:val="1"/>
          <w:numId w:val="3"/>
        </w:numPr>
        <w:ind w:left="-284" w:firstLine="142"/>
        <w:rPr>
          <w:rFonts w:ascii="Arial Narrow" w:hAnsi="Arial Narrow"/>
          <w:b/>
          <w:color w:val="000000" w:themeColor="text1"/>
          <w:sz w:val="24"/>
        </w:rPr>
      </w:pPr>
      <w:r w:rsidRPr="00CB1F44">
        <w:rPr>
          <w:rFonts w:ascii="Arial Narrow" w:hAnsi="Arial Narrow"/>
          <w:b/>
          <w:color w:val="000000" w:themeColor="text1"/>
          <w:sz w:val="24"/>
        </w:rPr>
        <w:t xml:space="preserve">Требование к </w:t>
      </w:r>
      <w:bookmarkStart w:id="4" w:name="_Toc53507952"/>
      <w:bookmarkStart w:id="5" w:name="_Toc536022329"/>
      <w:bookmarkEnd w:id="3"/>
      <w:r w:rsidR="0095200E" w:rsidRPr="00CB1F44">
        <w:rPr>
          <w:rFonts w:ascii="Arial Narrow" w:hAnsi="Arial Narrow"/>
          <w:b/>
          <w:color w:val="000000" w:themeColor="text1"/>
          <w:sz w:val="24"/>
        </w:rPr>
        <w:t>Услугам</w:t>
      </w:r>
    </w:p>
    <w:p w14:paraId="3941BF71" w14:textId="77777777" w:rsidR="00047795" w:rsidRPr="00CB1F44" w:rsidRDefault="00047795" w:rsidP="00047795">
      <w:pPr>
        <w:pStyle w:val="a4"/>
        <w:ind w:left="-142"/>
        <w:rPr>
          <w:rFonts w:ascii="Arial Narrow" w:hAnsi="Arial Narrow"/>
          <w:b/>
          <w:color w:val="000000" w:themeColor="text1"/>
          <w:sz w:val="24"/>
        </w:rPr>
      </w:pPr>
    </w:p>
    <w:p w14:paraId="4D0D3495" w14:textId="77777777" w:rsidR="00CF065F" w:rsidRPr="00CB1F44" w:rsidRDefault="00CF065F" w:rsidP="00CF065F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Какие темы обязательно должны быть включены?</w:t>
      </w:r>
    </w:p>
    <w:p w14:paraId="0EA7223B" w14:textId="77777777" w:rsidR="00CF065F" w:rsidRPr="00CB1F44" w:rsidRDefault="00CF065F" w:rsidP="007A6EC2">
      <w:pPr>
        <w:pStyle w:val="a4"/>
        <w:numPr>
          <w:ilvl w:val="0"/>
          <w:numId w:val="7"/>
        </w:numPr>
        <w:spacing w:after="0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подключение различных источников данных; </w:t>
      </w:r>
    </w:p>
    <w:p w14:paraId="3CD8ECB4" w14:textId="77777777" w:rsidR="00CF065F" w:rsidRPr="00CB1F44" w:rsidRDefault="00CF065F" w:rsidP="007A6EC2">
      <w:pPr>
        <w:pStyle w:val="a4"/>
        <w:numPr>
          <w:ilvl w:val="0"/>
          <w:numId w:val="7"/>
        </w:numPr>
        <w:spacing w:after="0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подготовка данных, создание и настройка </w:t>
      </w:r>
      <w:proofErr w:type="spellStart"/>
      <w:r w:rsidRPr="00CB1F44">
        <w:rPr>
          <w:rFonts w:ascii="Arial Narrow" w:eastAsia="Times New Roman" w:hAnsi="Arial Narrow"/>
          <w:sz w:val="24"/>
        </w:rPr>
        <w:t>Dataset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; </w:t>
      </w:r>
    </w:p>
    <w:p w14:paraId="68FD82DD" w14:textId="77777777" w:rsidR="00CF065F" w:rsidRPr="00CB1F44" w:rsidRDefault="00CF065F" w:rsidP="007A6EC2">
      <w:pPr>
        <w:pStyle w:val="a4"/>
        <w:numPr>
          <w:ilvl w:val="0"/>
          <w:numId w:val="7"/>
        </w:numPr>
        <w:spacing w:after="0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>построение простых и сложных моделей данных (</w:t>
      </w:r>
      <w:proofErr w:type="spellStart"/>
      <w:r w:rsidRPr="00CB1F44">
        <w:rPr>
          <w:rFonts w:ascii="Arial Narrow" w:eastAsia="Times New Roman" w:hAnsi="Arial Narrow"/>
          <w:sz w:val="24"/>
        </w:rPr>
        <w:t>Join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, </w:t>
      </w:r>
      <w:proofErr w:type="spellStart"/>
      <w:r w:rsidRPr="00CB1F44">
        <w:rPr>
          <w:rFonts w:ascii="Arial Narrow" w:eastAsia="Times New Roman" w:hAnsi="Arial Narrow"/>
          <w:sz w:val="24"/>
        </w:rPr>
        <w:t>Union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, связи между таблицами); </w:t>
      </w:r>
    </w:p>
    <w:p w14:paraId="60925171" w14:textId="77777777" w:rsidR="00CF065F" w:rsidRPr="00CB1F44" w:rsidRDefault="00CF065F" w:rsidP="007A6EC2">
      <w:pPr>
        <w:pStyle w:val="a4"/>
        <w:numPr>
          <w:ilvl w:val="0"/>
          <w:numId w:val="7"/>
        </w:numPr>
        <w:spacing w:after="0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создание и использование </w:t>
      </w:r>
      <w:proofErr w:type="spellStart"/>
      <w:r w:rsidRPr="00CB1F44">
        <w:rPr>
          <w:rFonts w:ascii="Arial Narrow" w:eastAsia="Times New Roman" w:hAnsi="Arial Narrow"/>
          <w:sz w:val="24"/>
        </w:rPr>
        <w:t>Calculated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 </w:t>
      </w:r>
      <w:proofErr w:type="spellStart"/>
      <w:r w:rsidRPr="00CB1F44">
        <w:rPr>
          <w:rFonts w:ascii="Arial Narrow" w:eastAsia="Times New Roman" w:hAnsi="Arial Narrow"/>
          <w:sz w:val="24"/>
        </w:rPr>
        <w:t>Fields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; </w:t>
      </w:r>
    </w:p>
    <w:p w14:paraId="684B513D" w14:textId="77777777" w:rsidR="00CF065F" w:rsidRPr="00CB1F44" w:rsidRDefault="00CF065F" w:rsidP="007A6EC2">
      <w:pPr>
        <w:pStyle w:val="a4"/>
        <w:numPr>
          <w:ilvl w:val="0"/>
          <w:numId w:val="7"/>
        </w:numPr>
        <w:spacing w:after="0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агрегирующие, табличные и DEF-функции; </w:t>
      </w:r>
    </w:p>
    <w:p w14:paraId="2C786E4C" w14:textId="77777777" w:rsidR="00CF065F" w:rsidRPr="00CB1F44" w:rsidRDefault="00CF065F" w:rsidP="007A6EC2">
      <w:pPr>
        <w:pStyle w:val="a4"/>
        <w:numPr>
          <w:ilvl w:val="0"/>
          <w:numId w:val="7"/>
        </w:numPr>
        <w:spacing w:after="0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lastRenderedPageBreak/>
        <w:t>использование динамических параметров и реализация сценарного анализа (</w:t>
      </w:r>
      <w:proofErr w:type="spellStart"/>
      <w:r w:rsidRPr="00CB1F44">
        <w:rPr>
          <w:rFonts w:ascii="Arial Narrow" w:eastAsia="Times New Roman" w:hAnsi="Arial Narrow"/>
          <w:i/>
          <w:iCs/>
          <w:sz w:val="24"/>
        </w:rPr>
        <w:t>What-if</w:t>
      </w:r>
      <w:proofErr w:type="spellEnd"/>
      <w:r w:rsidRPr="00CB1F44">
        <w:rPr>
          <w:rFonts w:ascii="Arial Narrow" w:eastAsia="Times New Roman" w:hAnsi="Arial Narrow"/>
          <w:i/>
          <w:iCs/>
          <w:sz w:val="24"/>
        </w:rPr>
        <w:t xml:space="preserve"> </w:t>
      </w:r>
      <w:proofErr w:type="spellStart"/>
      <w:r w:rsidRPr="00CB1F44">
        <w:rPr>
          <w:rFonts w:ascii="Arial Narrow" w:eastAsia="Times New Roman" w:hAnsi="Arial Narrow"/>
          <w:i/>
          <w:iCs/>
          <w:sz w:val="24"/>
        </w:rPr>
        <w:t>Analysis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); </w:t>
      </w:r>
    </w:p>
    <w:p w14:paraId="232C2AFC" w14:textId="77777777" w:rsidR="00CF065F" w:rsidRPr="00CB1F44" w:rsidRDefault="00CF065F" w:rsidP="007A6EC2">
      <w:pPr>
        <w:pStyle w:val="a4"/>
        <w:numPr>
          <w:ilvl w:val="0"/>
          <w:numId w:val="7"/>
        </w:numPr>
        <w:spacing w:after="0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создание аналитических отчетов и </w:t>
      </w:r>
      <w:proofErr w:type="spellStart"/>
      <w:r w:rsidRPr="00CB1F44">
        <w:rPr>
          <w:rFonts w:ascii="Arial Narrow" w:eastAsia="Times New Roman" w:hAnsi="Arial Narrow"/>
          <w:sz w:val="24"/>
        </w:rPr>
        <w:t>дашбордов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; </w:t>
      </w:r>
    </w:p>
    <w:p w14:paraId="7079C30F" w14:textId="77777777" w:rsidR="00CF065F" w:rsidRPr="00CB1F44" w:rsidRDefault="00CF065F" w:rsidP="007A6EC2">
      <w:pPr>
        <w:pStyle w:val="a4"/>
        <w:numPr>
          <w:ilvl w:val="0"/>
          <w:numId w:val="7"/>
        </w:numPr>
        <w:spacing w:after="0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использование различных типов визуализаций и критерии их выбора; </w:t>
      </w:r>
    </w:p>
    <w:p w14:paraId="0A3D1B87" w14:textId="77777777" w:rsidR="00CF065F" w:rsidRPr="00CB1F44" w:rsidRDefault="00CF065F" w:rsidP="007A6EC2">
      <w:pPr>
        <w:pStyle w:val="a4"/>
        <w:numPr>
          <w:ilvl w:val="0"/>
          <w:numId w:val="7"/>
        </w:numPr>
        <w:spacing w:after="0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настройка и </w:t>
      </w:r>
      <w:proofErr w:type="spellStart"/>
      <w:r w:rsidRPr="00CB1F44">
        <w:rPr>
          <w:rFonts w:ascii="Arial Narrow" w:eastAsia="Times New Roman" w:hAnsi="Arial Narrow"/>
          <w:sz w:val="24"/>
        </w:rPr>
        <w:t>кастомизация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 визуализаций; </w:t>
      </w:r>
    </w:p>
    <w:p w14:paraId="6555ADEF" w14:textId="77777777" w:rsidR="00CF065F" w:rsidRPr="00CB1F44" w:rsidRDefault="00CF065F" w:rsidP="007A6EC2">
      <w:pPr>
        <w:pStyle w:val="a4"/>
        <w:numPr>
          <w:ilvl w:val="0"/>
          <w:numId w:val="6"/>
        </w:numPr>
        <w:spacing w:before="100" w:beforeAutospacing="1" w:after="100" w:afterAutospacing="1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настройка интерактивности </w:t>
      </w:r>
      <w:proofErr w:type="spellStart"/>
      <w:r w:rsidRPr="00CB1F44">
        <w:rPr>
          <w:rFonts w:ascii="Arial Narrow" w:eastAsia="Times New Roman" w:hAnsi="Arial Narrow"/>
          <w:sz w:val="24"/>
        </w:rPr>
        <w:t>дашбордов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: </w:t>
      </w:r>
    </w:p>
    <w:p w14:paraId="22FE83E4" w14:textId="77777777" w:rsidR="00CF065F" w:rsidRPr="00CB1F44" w:rsidRDefault="00CF065F" w:rsidP="007A6EC2">
      <w:pPr>
        <w:pStyle w:val="a4"/>
        <w:numPr>
          <w:ilvl w:val="1"/>
          <w:numId w:val="6"/>
        </w:numPr>
        <w:spacing w:before="100" w:beforeAutospacing="1" w:after="100" w:afterAutospacing="1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фильтры; </w:t>
      </w:r>
    </w:p>
    <w:p w14:paraId="1916820B" w14:textId="77777777" w:rsidR="00CF065F" w:rsidRPr="00CB1F44" w:rsidRDefault="00CF065F" w:rsidP="007A6EC2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срезы; </w:t>
      </w:r>
    </w:p>
    <w:p w14:paraId="0F87AD07" w14:textId="77777777" w:rsidR="00CF065F" w:rsidRPr="00CB1F44" w:rsidRDefault="00CF065F" w:rsidP="007A6EC2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Drill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Down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; </w:t>
      </w:r>
    </w:p>
    <w:p w14:paraId="63058E87" w14:textId="77777777" w:rsidR="00CF065F" w:rsidRPr="00CB1F44" w:rsidRDefault="00CF065F" w:rsidP="007A6EC2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Linkage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; </w:t>
      </w:r>
    </w:p>
    <w:p w14:paraId="6739B898" w14:textId="77777777" w:rsidR="00CF065F" w:rsidRPr="00CB1F44" w:rsidRDefault="00CF065F" w:rsidP="007A6EC2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Jump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; </w:t>
      </w:r>
    </w:p>
    <w:p w14:paraId="2C6B7A1C" w14:textId="77777777" w:rsidR="00CF065F" w:rsidRPr="00CB1F44" w:rsidRDefault="00CF065F" w:rsidP="007A6EC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применение лучших практик визуализации данных и проектирования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дашбордов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; </w:t>
      </w:r>
    </w:p>
    <w:p w14:paraId="32384450" w14:textId="77777777" w:rsidR="00CF065F" w:rsidRPr="00CB1F44" w:rsidRDefault="00CF065F" w:rsidP="007A6EC2">
      <w:pPr>
        <w:pStyle w:val="a4"/>
        <w:numPr>
          <w:ilvl w:val="0"/>
          <w:numId w:val="6"/>
        </w:numPr>
        <w:spacing w:after="0"/>
        <w:jc w:val="left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публикация отчетов и </w:t>
      </w:r>
      <w:proofErr w:type="spellStart"/>
      <w:r w:rsidRPr="00CB1F44">
        <w:rPr>
          <w:rFonts w:ascii="Arial Narrow" w:eastAsia="Times New Roman" w:hAnsi="Arial Narrow"/>
          <w:sz w:val="24"/>
        </w:rPr>
        <w:t>дашбордов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; </w:t>
      </w:r>
    </w:p>
    <w:p w14:paraId="1A4D4655" w14:textId="77777777" w:rsidR="00047795" w:rsidRPr="00CB1F44" w:rsidRDefault="00047795" w:rsidP="00047795">
      <w:pPr>
        <w:pStyle w:val="a4"/>
        <w:ind w:left="-142"/>
        <w:rPr>
          <w:rFonts w:ascii="Arial Narrow" w:hAnsi="Arial Narrow"/>
          <w:b/>
          <w:color w:val="000000" w:themeColor="text1"/>
          <w:sz w:val="24"/>
        </w:rPr>
      </w:pPr>
    </w:p>
    <w:p w14:paraId="218FEED7" w14:textId="689B8CDF" w:rsidR="00047795" w:rsidRPr="00CB1F44" w:rsidRDefault="00CF065F" w:rsidP="00047795">
      <w:pPr>
        <w:spacing w:before="100" w:beforeAutospacing="1" w:after="100" w:afterAutospacing="1" w:line="240" w:lineRule="auto"/>
        <w:ind w:left="-142"/>
        <w:rPr>
          <w:rFonts w:ascii="Arial Narrow" w:eastAsia="Times New Roman" w:hAnsi="Arial Narrow" w:cs="Times New Roman"/>
          <w:sz w:val="24"/>
          <w:szCs w:val="24"/>
          <w:u w:val="single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u w:val="single"/>
          <w:lang w:eastAsia="ru-RU"/>
        </w:rPr>
        <w:t>Язык</w:t>
      </w:r>
      <w:r w:rsidR="00047795" w:rsidRPr="00CB1F44">
        <w:rPr>
          <w:rFonts w:ascii="Arial Narrow" w:eastAsia="Times New Roman" w:hAnsi="Arial Narrow" w:cs="Times New Roman"/>
          <w:sz w:val="24"/>
          <w:szCs w:val="24"/>
          <w:u w:val="single"/>
          <w:lang w:eastAsia="ru-RU"/>
        </w:rPr>
        <w:t>:</w:t>
      </w:r>
    </w:p>
    <w:p w14:paraId="29CA7E48" w14:textId="14AB33CF" w:rsidR="00047795" w:rsidRPr="00CB1F44" w:rsidRDefault="00CF065F" w:rsidP="007A6EC2">
      <w:pPr>
        <w:numPr>
          <w:ilvl w:val="0"/>
          <w:numId w:val="2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ind w:left="-284" w:firstLine="142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Русский</w:t>
      </w:r>
    </w:p>
    <w:p w14:paraId="6D2332EF" w14:textId="77777777" w:rsidR="007B10CD" w:rsidRPr="00CB1F44" w:rsidRDefault="007B10CD" w:rsidP="007B10CD">
      <w:pPr>
        <w:spacing w:before="100" w:beforeAutospacing="1" w:after="100" w:afterAutospacing="1" w:line="240" w:lineRule="auto"/>
        <w:ind w:left="-142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14:paraId="41BA77B9" w14:textId="77777777" w:rsidR="00CF065F" w:rsidRPr="00CB1F44" w:rsidRDefault="00047795" w:rsidP="00CF065F">
      <w:pPr>
        <w:pStyle w:val="a8"/>
        <w:rPr>
          <w:rFonts w:ascii="Arial Narrow" w:hAnsi="Arial Narrow"/>
        </w:rPr>
      </w:pPr>
      <w:r w:rsidRPr="00CB1F44">
        <w:rPr>
          <w:rFonts w:ascii="Arial Narrow" w:hAnsi="Arial Narrow"/>
          <w:u w:val="single"/>
        </w:rPr>
        <w:t xml:space="preserve"> </w:t>
      </w:r>
      <w:r w:rsidR="00CF065F" w:rsidRPr="00CB1F44">
        <w:rPr>
          <w:rFonts w:ascii="Arial Narrow" w:hAnsi="Arial Narrow"/>
        </w:rPr>
        <w:t>По итогам обучения участники должны приобрести следующие компетенции:</w:t>
      </w:r>
    </w:p>
    <w:p w14:paraId="298FCA27" w14:textId="77777777" w:rsidR="00CF065F" w:rsidRPr="00CB1F44" w:rsidRDefault="00CF065F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подключение и подготовка данных для анализа; </w:t>
      </w:r>
    </w:p>
    <w:p w14:paraId="0C4AFAC2" w14:textId="77777777" w:rsidR="00CF065F" w:rsidRPr="00CB1F44" w:rsidRDefault="00CF065F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разработка аналитических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дашбордов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различной сложности; </w:t>
      </w:r>
    </w:p>
    <w:p w14:paraId="3382ADFB" w14:textId="77777777" w:rsidR="00CF065F" w:rsidRPr="00CB1F44" w:rsidRDefault="00CF065F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применение расчетных полей, агрегирующих и табличных вычислений; </w:t>
      </w:r>
    </w:p>
    <w:p w14:paraId="3759574B" w14:textId="77777777" w:rsidR="00CF065F" w:rsidRPr="00CB1F44" w:rsidRDefault="00CF065F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разработка сложных вычислений с использованием DEF-функций; </w:t>
      </w:r>
    </w:p>
    <w:p w14:paraId="79769B4E" w14:textId="77777777" w:rsidR="00CF065F" w:rsidRPr="00CB1F44" w:rsidRDefault="00CF065F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использование динамических параметров и реализация сценарного анализа (</w:t>
      </w:r>
      <w:proofErr w:type="spellStart"/>
      <w:r w:rsidRPr="00CB1F44">
        <w:rPr>
          <w:rFonts w:ascii="Arial Narrow" w:eastAsia="Times New Roman" w:hAnsi="Arial Narrow" w:cs="Times New Roman"/>
          <w:i/>
          <w:iCs/>
          <w:sz w:val="24"/>
          <w:szCs w:val="24"/>
          <w:lang w:eastAsia="ru-RU"/>
        </w:rPr>
        <w:t>What-if</w:t>
      </w:r>
      <w:proofErr w:type="spellEnd"/>
      <w:r w:rsidRPr="00CB1F44">
        <w:rPr>
          <w:rFonts w:ascii="Arial Narrow" w:eastAsia="Times New Roman" w:hAnsi="Arial Narrow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CB1F44">
        <w:rPr>
          <w:rFonts w:ascii="Arial Narrow" w:eastAsia="Times New Roman" w:hAnsi="Arial Narrow" w:cs="Times New Roman"/>
          <w:i/>
          <w:iCs/>
          <w:sz w:val="24"/>
          <w:szCs w:val="24"/>
          <w:lang w:eastAsia="ru-RU"/>
        </w:rPr>
        <w:t>analysis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); </w:t>
      </w:r>
    </w:p>
    <w:p w14:paraId="5630EEFA" w14:textId="77777777" w:rsidR="00CF065F" w:rsidRPr="00CB1F44" w:rsidRDefault="00CF065F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реализация интерактивного анализа данных (фильтрация,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Drill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Down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,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Linkage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,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Jump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); </w:t>
      </w:r>
    </w:p>
    <w:p w14:paraId="2E4CDF89" w14:textId="77777777" w:rsidR="00CF065F" w:rsidRPr="00CB1F44" w:rsidRDefault="00CF065F" w:rsidP="007A6EC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применение лучших практик визуализации данных и проектирования аналитических панелей</w:t>
      </w:r>
    </w:p>
    <w:p w14:paraId="7C695C0F" w14:textId="70BEE565" w:rsidR="00047795" w:rsidRPr="00CB1F44" w:rsidRDefault="00047795" w:rsidP="00047795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b/>
          <w:bCs/>
          <w:sz w:val="24"/>
          <w:szCs w:val="24"/>
          <w:lang w:eastAsia="ru-RU"/>
        </w:rPr>
        <w:t>Дополнительные условия</w:t>
      </w:r>
    </w:p>
    <w:p w14:paraId="25D397AF" w14:textId="25E87470" w:rsidR="00637559" w:rsidRPr="00CB1F44" w:rsidRDefault="0071547E" w:rsidP="002A729C">
      <w:pPr>
        <w:shd w:val="clear" w:color="auto" w:fill="FFFFFF"/>
        <w:spacing w:after="0" w:line="240" w:lineRule="auto"/>
        <w:ind w:left="-284" w:firstLine="142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Исполнитель должен являться официальным партнёром, представителем или авторизованным учебным центром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FanRuan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либо подтвердить право и компетенцию проведения обучения иным документом, выданным </w:t>
      </w:r>
      <w:proofErr w:type="spellStart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FanRuan</w:t>
      </w:r>
      <w:proofErr w:type="spellEnd"/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или его уполномоченным представителем</w:t>
      </w:r>
      <w:r w:rsidR="00CF065F"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. Преподаватели должны иметь документально подтвержденную квалификацию по платформе </w:t>
      </w:r>
      <w:proofErr w:type="spellStart"/>
      <w:r w:rsidR="00CF065F"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FineBI</w:t>
      </w:r>
      <w:proofErr w:type="spellEnd"/>
      <w:r w:rsidR="00CF065F"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(сертификаты </w:t>
      </w:r>
      <w:proofErr w:type="spellStart"/>
      <w:r w:rsidR="00CF065F"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FanRuan</w:t>
      </w:r>
      <w:proofErr w:type="spellEnd"/>
      <w:r w:rsidR="00CF065F"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либо иные документы, подтверждающие прохождение официального обучения по платформе).</w:t>
      </w:r>
    </w:p>
    <w:p w14:paraId="37CCAC18" w14:textId="77777777" w:rsidR="00CF065F" w:rsidRPr="00CB1F44" w:rsidRDefault="00CF065F" w:rsidP="002A729C">
      <w:pPr>
        <w:shd w:val="clear" w:color="auto" w:fill="FFFFFF"/>
        <w:spacing w:after="0" w:line="240" w:lineRule="auto"/>
        <w:ind w:left="-284" w:firstLine="142"/>
        <w:jc w:val="both"/>
        <w:rPr>
          <w:rFonts w:ascii="Arial Narrow" w:eastAsia="Times New Roman" w:hAnsi="Arial Narrow" w:cs="Times New Roman"/>
          <w:color w:val="000000" w:themeColor="text1"/>
          <w:sz w:val="24"/>
          <w:szCs w:val="24"/>
          <w:lang w:eastAsia="ru-RU"/>
        </w:rPr>
      </w:pPr>
    </w:p>
    <w:bookmarkEnd w:id="4"/>
    <w:bookmarkEnd w:id="5"/>
    <w:p w14:paraId="416EE93E" w14:textId="7255ED35" w:rsidR="00637559" w:rsidRPr="00CB1F44" w:rsidRDefault="00637559" w:rsidP="007A6EC2">
      <w:pPr>
        <w:pStyle w:val="a4"/>
        <w:numPr>
          <w:ilvl w:val="0"/>
          <w:numId w:val="3"/>
        </w:numPr>
        <w:rPr>
          <w:rFonts w:ascii="Arial Narrow" w:hAnsi="Arial Narrow"/>
          <w:b/>
          <w:color w:val="000000" w:themeColor="text1"/>
          <w:sz w:val="24"/>
        </w:rPr>
      </w:pPr>
      <w:r w:rsidRPr="00CB1F44">
        <w:rPr>
          <w:rFonts w:ascii="Arial Narrow" w:hAnsi="Arial Narrow"/>
          <w:b/>
          <w:color w:val="000000" w:themeColor="text1"/>
          <w:sz w:val="24"/>
        </w:rPr>
        <w:t>Общее требование к участнику:</w:t>
      </w:r>
    </w:p>
    <w:p w14:paraId="657A11A6" w14:textId="77777777" w:rsidR="00CF065F" w:rsidRPr="00CB1F44" w:rsidRDefault="00CF065F" w:rsidP="00CF065F">
      <w:pPr>
        <w:pStyle w:val="a4"/>
        <w:ind w:left="360"/>
        <w:rPr>
          <w:rFonts w:ascii="Arial Narrow" w:hAnsi="Arial Narrow"/>
          <w:b/>
          <w:color w:val="000000" w:themeColor="text1"/>
          <w:sz w:val="24"/>
        </w:rPr>
      </w:pPr>
    </w:p>
    <w:p w14:paraId="4E9C997D" w14:textId="70084F2C" w:rsidR="00CF065F" w:rsidRPr="00CB1F44" w:rsidRDefault="00CF065F" w:rsidP="007A6EC2">
      <w:pPr>
        <w:pStyle w:val="a4"/>
        <w:numPr>
          <w:ilvl w:val="0"/>
          <w:numId w:val="8"/>
        </w:numPr>
        <w:spacing w:before="100" w:beforeAutospacing="1" w:after="100" w:afterAutospacing="1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подтвержденный опыт работы с платформой </w:t>
      </w:r>
      <w:proofErr w:type="spellStart"/>
      <w:r w:rsidRPr="00CB1F44">
        <w:rPr>
          <w:rFonts w:ascii="Arial Narrow" w:eastAsia="Times New Roman" w:hAnsi="Arial Narrow"/>
          <w:sz w:val="24"/>
        </w:rPr>
        <w:t>FineBI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 (резюме)</w:t>
      </w:r>
    </w:p>
    <w:p w14:paraId="68B93244" w14:textId="712B2983" w:rsidR="00CF065F" w:rsidRPr="00CB1F44" w:rsidRDefault="00CF065F" w:rsidP="007A6EC2">
      <w:pPr>
        <w:pStyle w:val="a4"/>
        <w:numPr>
          <w:ilvl w:val="0"/>
          <w:numId w:val="8"/>
        </w:numPr>
        <w:spacing w:before="100" w:beforeAutospacing="1" w:after="100" w:afterAutospacing="1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опыт проведения корпоративного обучения по </w:t>
      </w:r>
      <w:proofErr w:type="spellStart"/>
      <w:r w:rsidRPr="00CB1F44">
        <w:rPr>
          <w:rFonts w:ascii="Arial Narrow" w:eastAsia="Times New Roman" w:hAnsi="Arial Narrow"/>
          <w:sz w:val="24"/>
        </w:rPr>
        <w:t>FineBI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 или другим BI-платформам (не менее 3 </w:t>
      </w:r>
      <w:proofErr w:type="spellStart"/>
      <w:proofErr w:type="gramStart"/>
      <w:r w:rsidRPr="00CB1F44">
        <w:rPr>
          <w:rFonts w:ascii="Arial Narrow" w:eastAsia="Times New Roman" w:hAnsi="Arial Narrow"/>
          <w:sz w:val="24"/>
        </w:rPr>
        <w:t>рек.писем</w:t>
      </w:r>
      <w:proofErr w:type="spellEnd"/>
      <w:proofErr w:type="gramEnd"/>
      <w:r w:rsidRPr="00CB1F44">
        <w:rPr>
          <w:rFonts w:ascii="Arial Narrow" w:eastAsia="Times New Roman" w:hAnsi="Arial Narrow"/>
          <w:sz w:val="24"/>
        </w:rPr>
        <w:t xml:space="preserve"> с подтверждение)</w:t>
      </w:r>
    </w:p>
    <w:p w14:paraId="23CA3D16" w14:textId="1FE47C01" w:rsidR="00CF065F" w:rsidRPr="00CB1F44" w:rsidRDefault="00CF065F" w:rsidP="007A6EC2">
      <w:pPr>
        <w:pStyle w:val="a4"/>
        <w:numPr>
          <w:ilvl w:val="0"/>
          <w:numId w:val="8"/>
        </w:numPr>
        <w:spacing w:before="100" w:beforeAutospacing="1" w:after="100" w:afterAutospacing="1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 xml:space="preserve">наличие действующего сертификата, подтверждающего квалификацию специалиста по </w:t>
      </w:r>
      <w:proofErr w:type="spellStart"/>
      <w:r w:rsidRPr="00CB1F44">
        <w:rPr>
          <w:rFonts w:ascii="Arial Narrow" w:eastAsia="Times New Roman" w:hAnsi="Arial Narrow"/>
          <w:sz w:val="24"/>
        </w:rPr>
        <w:t>FineBI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, выданного </w:t>
      </w:r>
      <w:proofErr w:type="spellStart"/>
      <w:r w:rsidRPr="00CB1F44">
        <w:rPr>
          <w:rFonts w:ascii="Arial Narrow" w:eastAsia="Times New Roman" w:hAnsi="Arial Narrow"/>
          <w:sz w:val="24"/>
        </w:rPr>
        <w:t>FanRuan</w:t>
      </w:r>
      <w:proofErr w:type="spellEnd"/>
      <w:r w:rsidRPr="00CB1F44">
        <w:rPr>
          <w:rFonts w:ascii="Arial Narrow" w:eastAsia="Times New Roman" w:hAnsi="Arial Narrow"/>
          <w:sz w:val="24"/>
        </w:rPr>
        <w:t xml:space="preserve"> либо его официальным представителем</w:t>
      </w:r>
    </w:p>
    <w:p w14:paraId="25E8FC92" w14:textId="77777777" w:rsidR="007A6EC2" w:rsidRPr="00CB1F44" w:rsidRDefault="007A6EC2" w:rsidP="007A6EC2">
      <w:pPr>
        <w:pStyle w:val="a4"/>
        <w:keepNext/>
        <w:numPr>
          <w:ilvl w:val="0"/>
          <w:numId w:val="8"/>
        </w:numPr>
        <w:spacing w:after="0"/>
        <w:ind w:right="531"/>
        <w:rPr>
          <w:rFonts w:ascii="Arial Narrow" w:eastAsia="Times New Roman" w:hAnsi="Arial Narrow"/>
          <w:sz w:val="24"/>
        </w:rPr>
      </w:pPr>
      <w:r w:rsidRPr="00CB1F44">
        <w:rPr>
          <w:rFonts w:ascii="Arial Narrow" w:eastAsia="Times New Roman" w:hAnsi="Arial Narrow"/>
          <w:sz w:val="24"/>
        </w:rPr>
        <w:t>Исполнитель обязуется соблюдать требования законодательства Республики Узбекистан о персональных данных и использовать полученные сведения исключительно в целях оказания услуг (гарантийное письмо).</w:t>
      </w:r>
    </w:p>
    <w:p w14:paraId="1B75FE1E" w14:textId="77777777" w:rsidR="00CF065F" w:rsidRPr="00CB1F44" w:rsidRDefault="00CF065F" w:rsidP="007A6EC2">
      <w:pPr>
        <w:pStyle w:val="a4"/>
        <w:spacing w:before="100" w:beforeAutospacing="1" w:after="100" w:afterAutospacing="1"/>
        <w:rPr>
          <w:rFonts w:ascii="Arial Narrow" w:eastAsia="Times New Roman" w:hAnsi="Arial Narrow"/>
          <w:sz w:val="24"/>
        </w:rPr>
      </w:pPr>
    </w:p>
    <w:p w14:paraId="5AA07C97" w14:textId="02429D03" w:rsidR="00637559" w:rsidRPr="00CB1F44" w:rsidRDefault="00637559" w:rsidP="007B10CD">
      <w:pPr>
        <w:spacing w:before="100" w:beforeAutospacing="1" w:after="100" w:afterAutospacing="1" w:line="240" w:lineRule="auto"/>
        <w:rPr>
          <w:rFonts w:ascii="Arial Narrow" w:hAnsi="Arial Narrow"/>
          <w:color w:val="000000" w:themeColor="text1"/>
          <w:sz w:val="24"/>
          <w:szCs w:val="24"/>
        </w:rPr>
      </w:pPr>
    </w:p>
    <w:p w14:paraId="59D8A5F0" w14:textId="77777777" w:rsidR="00637559" w:rsidRPr="00CB1F44" w:rsidRDefault="00637559" w:rsidP="007A6EC2">
      <w:pPr>
        <w:pStyle w:val="a4"/>
        <w:numPr>
          <w:ilvl w:val="0"/>
          <w:numId w:val="3"/>
        </w:numPr>
        <w:rPr>
          <w:rFonts w:ascii="Arial Narrow" w:hAnsi="Arial Narrow"/>
          <w:b/>
          <w:color w:val="000000" w:themeColor="text1"/>
          <w:sz w:val="24"/>
        </w:rPr>
      </w:pPr>
      <w:r w:rsidRPr="00CB1F44">
        <w:rPr>
          <w:rFonts w:ascii="Arial Narrow" w:hAnsi="Arial Narrow"/>
          <w:b/>
          <w:color w:val="000000" w:themeColor="text1"/>
          <w:sz w:val="24"/>
        </w:rPr>
        <w:t>Требования по упаковке и транспортировке</w:t>
      </w:r>
      <w:r w:rsidR="002A729C" w:rsidRPr="00CB1F44">
        <w:rPr>
          <w:rFonts w:ascii="Arial Narrow" w:hAnsi="Arial Narrow"/>
          <w:b/>
          <w:color w:val="000000" w:themeColor="text1"/>
          <w:sz w:val="24"/>
        </w:rPr>
        <w:t xml:space="preserve">: </w:t>
      </w:r>
      <w:r w:rsidRPr="00CB1F44">
        <w:rPr>
          <w:rFonts w:ascii="Arial Narrow" w:eastAsia="Times New Roman" w:hAnsi="Arial Narrow"/>
          <w:sz w:val="24"/>
        </w:rPr>
        <w:t>Не применимо</w:t>
      </w:r>
    </w:p>
    <w:p w14:paraId="6762D668" w14:textId="77777777" w:rsidR="00637559" w:rsidRPr="00CB1F44" w:rsidRDefault="00637559" w:rsidP="0005562C">
      <w:pPr>
        <w:pStyle w:val="a4"/>
        <w:ind w:left="0" w:firstLine="142"/>
        <w:rPr>
          <w:rFonts w:ascii="Arial Narrow" w:eastAsia="Times New Roman" w:hAnsi="Arial Narrow"/>
          <w:sz w:val="24"/>
        </w:rPr>
      </w:pPr>
    </w:p>
    <w:p w14:paraId="55C8350A" w14:textId="77777777" w:rsidR="00637559" w:rsidRPr="00CB1F44" w:rsidRDefault="00637559" w:rsidP="007A6EC2">
      <w:pPr>
        <w:pStyle w:val="a4"/>
        <w:numPr>
          <w:ilvl w:val="0"/>
          <w:numId w:val="3"/>
        </w:numPr>
        <w:tabs>
          <w:tab w:val="left" w:pos="709"/>
        </w:tabs>
        <w:rPr>
          <w:rFonts w:ascii="Arial Narrow" w:eastAsia="Times New Roman" w:hAnsi="Arial Narrow"/>
          <w:sz w:val="24"/>
        </w:rPr>
      </w:pPr>
      <w:r w:rsidRPr="00CB1F44">
        <w:rPr>
          <w:rFonts w:ascii="Arial Narrow" w:hAnsi="Arial Narrow"/>
          <w:b/>
          <w:color w:val="000000" w:themeColor="text1"/>
          <w:sz w:val="24"/>
        </w:rPr>
        <w:t xml:space="preserve">График поставки, выполнения работ/оказания </w:t>
      </w:r>
      <w:r w:rsidR="002A729C" w:rsidRPr="00CB1F44">
        <w:rPr>
          <w:rFonts w:ascii="Arial Narrow" w:hAnsi="Arial Narrow"/>
          <w:b/>
          <w:color w:val="000000" w:themeColor="text1"/>
          <w:sz w:val="24"/>
        </w:rPr>
        <w:t>услуг</w:t>
      </w:r>
      <w:r w:rsidR="002A729C" w:rsidRPr="00CB1F44">
        <w:rPr>
          <w:rFonts w:ascii="Arial Narrow" w:eastAsia="Times New Roman" w:hAnsi="Arial Narrow"/>
          <w:sz w:val="24"/>
        </w:rPr>
        <w:t>:</w:t>
      </w:r>
    </w:p>
    <w:p w14:paraId="7CA791A0" w14:textId="77777777" w:rsidR="00637559" w:rsidRPr="00CB1F44" w:rsidRDefault="00637559" w:rsidP="0005562C">
      <w:pPr>
        <w:tabs>
          <w:tab w:val="right" w:pos="9355"/>
        </w:tabs>
        <w:ind w:right="126" w:firstLine="142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Дата проведения </w:t>
      </w:r>
      <w:r w:rsidR="00883652"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услуг: </w:t>
      </w:r>
      <w:r w:rsidR="002A729C"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>По согласованию сторон</w:t>
      </w:r>
      <w:r w:rsidR="00883652" w:rsidRPr="00CB1F44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</w:p>
    <w:p w14:paraId="3B4A5BC8" w14:textId="77777777" w:rsidR="002A729C" w:rsidRPr="00CB1F44" w:rsidRDefault="002A729C" w:rsidP="0071547E">
      <w:pPr>
        <w:ind w:right="126"/>
        <w:rPr>
          <w:rFonts w:ascii="Arial Narrow" w:hAnsi="Arial Narrow"/>
          <w:b/>
          <w:color w:val="000000" w:themeColor="text1"/>
          <w:sz w:val="24"/>
          <w:szCs w:val="24"/>
        </w:rPr>
      </w:pPr>
      <w:bookmarkStart w:id="6" w:name="_Toc53507963"/>
    </w:p>
    <w:p w14:paraId="2EAFD00A" w14:textId="77777777" w:rsidR="00637559" w:rsidRPr="00CB1F44" w:rsidRDefault="00637559" w:rsidP="007A6EC2">
      <w:pPr>
        <w:pStyle w:val="a4"/>
        <w:numPr>
          <w:ilvl w:val="0"/>
          <w:numId w:val="3"/>
        </w:numPr>
        <w:ind w:right="126"/>
        <w:rPr>
          <w:rFonts w:ascii="Arial Narrow" w:hAnsi="Arial Narrow"/>
          <w:b/>
          <w:color w:val="000000" w:themeColor="text1"/>
          <w:sz w:val="24"/>
        </w:rPr>
      </w:pPr>
      <w:r w:rsidRPr="00CB1F44">
        <w:rPr>
          <w:rFonts w:ascii="Arial Narrow" w:hAnsi="Arial Narrow"/>
          <w:b/>
          <w:color w:val="000000" w:themeColor="text1"/>
          <w:sz w:val="24"/>
        </w:rPr>
        <w:t xml:space="preserve">Требования по гарантийному и после гарантийному </w:t>
      </w:r>
      <w:proofErr w:type="gramStart"/>
      <w:r w:rsidRPr="00CB1F44">
        <w:rPr>
          <w:rFonts w:ascii="Arial Narrow" w:hAnsi="Arial Narrow"/>
          <w:b/>
          <w:color w:val="000000" w:themeColor="text1"/>
          <w:sz w:val="24"/>
        </w:rPr>
        <w:t>обслуживанию</w:t>
      </w:r>
      <w:bookmarkEnd w:id="6"/>
      <w:r w:rsidR="0005562C" w:rsidRPr="00CB1F44">
        <w:rPr>
          <w:rFonts w:ascii="Arial Narrow" w:hAnsi="Arial Narrow"/>
          <w:color w:val="000000" w:themeColor="text1"/>
          <w:sz w:val="24"/>
        </w:rPr>
        <w:t xml:space="preserve"> :</w:t>
      </w:r>
      <w:proofErr w:type="gramEnd"/>
      <w:r w:rsidR="0005562C" w:rsidRPr="00CB1F44">
        <w:rPr>
          <w:rFonts w:ascii="Arial Narrow" w:hAnsi="Arial Narrow"/>
          <w:color w:val="000000" w:themeColor="text1"/>
          <w:sz w:val="24"/>
        </w:rPr>
        <w:t xml:space="preserve"> Не применимо</w:t>
      </w:r>
    </w:p>
    <w:p w14:paraId="29CCD4F1" w14:textId="6E1A2473" w:rsidR="00637559" w:rsidRPr="00CB1F44" w:rsidRDefault="00637559" w:rsidP="0071547E">
      <w:pPr>
        <w:pStyle w:val="1"/>
        <w:keepLines/>
        <w:numPr>
          <w:ilvl w:val="0"/>
          <w:numId w:val="3"/>
        </w:numPr>
        <w:tabs>
          <w:tab w:val="left" w:pos="709"/>
        </w:tabs>
        <w:spacing w:after="0" w:line="259" w:lineRule="auto"/>
        <w:jc w:val="left"/>
        <w:rPr>
          <w:rFonts w:ascii="Arial Narrow" w:hAnsi="Arial Narrow"/>
          <w:bCs w:val="0"/>
          <w:color w:val="000000" w:themeColor="text1"/>
          <w:kern w:val="0"/>
          <w:szCs w:val="24"/>
        </w:rPr>
      </w:pPr>
      <w:bookmarkStart w:id="7" w:name="_Toc53507965"/>
      <w:r w:rsidRPr="00CB1F44">
        <w:rPr>
          <w:rFonts w:ascii="Arial Narrow" w:hAnsi="Arial Narrow"/>
          <w:bCs w:val="0"/>
          <w:color w:val="000000" w:themeColor="text1"/>
          <w:kern w:val="0"/>
          <w:szCs w:val="24"/>
        </w:rPr>
        <w:t xml:space="preserve">Дополнительные </w:t>
      </w:r>
      <w:bookmarkEnd w:id="7"/>
      <w:r w:rsidR="0005562C" w:rsidRPr="00CB1F44">
        <w:rPr>
          <w:rFonts w:ascii="Arial Narrow" w:hAnsi="Arial Narrow"/>
          <w:bCs w:val="0"/>
          <w:color w:val="000000" w:themeColor="text1"/>
          <w:kern w:val="0"/>
          <w:szCs w:val="24"/>
        </w:rPr>
        <w:t xml:space="preserve">требования: </w:t>
      </w:r>
      <w:r w:rsidR="0071547E" w:rsidRPr="00CB1F44">
        <w:rPr>
          <w:rFonts w:ascii="Arial Narrow" w:eastAsia="Times New Roman" w:hAnsi="Arial Narrow"/>
          <w:b w:val="0"/>
          <w:szCs w:val="24"/>
        </w:rPr>
        <w:t>Исполнитель обязан обеспечить конфиденциальность полученной информации и не вправе копировать, хранить либо использовать корпоративные данные, отчёты и структуру аналитических решений ООО «COSCOM» вне рамок договора.</w:t>
      </w:r>
    </w:p>
    <w:p w14:paraId="3211FC11" w14:textId="77777777" w:rsidR="00637559" w:rsidRPr="00CB1F44" w:rsidRDefault="00637559" w:rsidP="007A6EC2">
      <w:pPr>
        <w:pStyle w:val="1"/>
        <w:keepLines/>
        <w:numPr>
          <w:ilvl w:val="0"/>
          <w:numId w:val="3"/>
        </w:numPr>
        <w:tabs>
          <w:tab w:val="left" w:pos="709"/>
        </w:tabs>
        <w:spacing w:after="0" w:line="259" w:lineRule="auto"/>
        <w:jc w:val="left"/>
        <w:rPr>
          <w:rFonts w:ascii="Arial Narrow" w:hAnsi="Arial Narrow"/>
          <w:color w:val="000000" w:themeColor="text1"/>
          <w:szCs w:val="24"/>
        </w:rPr>
      </w:pPr>
      <w:bookmarkStart w:id="8" w:name="_Toc53507966"/>
      <w:r w:rsidRPr="00CB1F44">
        <w:rPr>
          <w:rFonts w:ascii="Arial Narrow" w:hAnsi="Arial Narrow"/>
          <w:color w:val="000000" w:themeColor="text1"/>
          <w:szCs w:val="24"/>
        </w:rPr>
        <w:t xml:space="preserve">Перечень принятых </w:t>
      </w:r>
      <w:bookmarkEnd w:id="8"/>
      <w:r w:rsidR="0005562C" w:rsidRPr="00CB1F44">
        <w:rPr>
          <w:rFonts w:ascii="Arial Narrow" w:hAnsi="Arial Narrow"/>
          <w:color w:val="000000" w:themeColor="text1"/>
          <w:szCs w:val="24"/>
        </w:rPr>
        <w:t xml:space="preserve">сокращений: </w:t>
      </w:r>
      <w:r w:rsidRPr="00CB1F44">
        <w:rPr>
          <w:rFonts w:ascii="Arial Narrow" w:hAnsi="Arial Narrow"/>
          <w:b w:val="0"/>
          <w:color w:val="000000" w:themeColor="text1"/>
          <w:szCs w:val="24"/>
        </w:rPr>
        <w:t>Не применимо</w:t>
      </w:r>
    </w:p>
    <w:p w14:paraId="76FFDBD5" w14:textId="77777777" w:rsidR="00817EA1" w:rsidRPr="00CB1F44" w:rsidRDefault="00637559" w:rsidP="007A6EC2">
      <w:pPr>
        <w:pStyle w:val="1"/>
        <w:keepLines/>
        <w:numPr>
          <w:ilvl w:val="0"/>
          <w:numId w:val="3"/>
        </w:numPr>
        <w:tabs>
          <w:tab w:val="left" w:pos="709"/>
        </w:tabs>
        <w:spacing w:after="0" w:line="259" w:lineRule="auto"/>
        <w:jc w:val="left"/>
        <w:rPr>
          <w:rFonts w:ascii="Arial Narrow" w:hAnsi="Arial Narrow"/>
          <w:color w:val="000000" w:themeColor="text1"/>
          <w:szCs w:val="24"/>
        </w:rPr>
      </w:pPr>
      <w:bookmarkStart w:id="9" w:name="_Toc53507967"/>
      <w:r w:rsidRPr="00CB1F44">
        <w:rPr>
          <w:rFonts w:ascii="Arial Narrow" w:hAnsi="Arial Narrow"/>
          <w:color w:val="000000" w:themeColor="text1"/>
          <w:szCs w:val="24"/>
        </w:rPr>
        <w:t xml:space="preserve">Перечень </w:t>
      </w:r>
      <w:bookmarkEnd w:id="9"/>
      <w:r w:rsidR="0005562C" w:rsidRPr="00CB1F44">
        <w:rPr>
          <w:rFonts w:ascii="Arial Narrow" w:hAnsi="Arial Narrow"/>
          <w:color w:val="000000" w:themeColor="text1"/>
          <w:szCs w:val="24"/>
        </w:rPr>
        <w:t xml:space="preserve">приложений: </w:t>
      </w:r>
      <w:r w:rsidR="00817EA1" w:rsidRPr="00CB1F44">
        <w:rPr>
          <w:rFonts w:ascii="Arial Narrow" w:hAnsi="Arial Narrow"/>
          <w:b w:val="0"/>
          <w:color w:val="000000" w:themeColor="text1"/>
          <w:szCs w:val="24"/>
        </w:rPr>
        <w:t>Не применимо</w:t>
      </w:r>
    </w:p>
    <w:p w14:paraId="50A17B68" w14:textId="77777777" w:rsidR="00817EA1" w:rsidRPr="00CB1F44" w:rsidRDefault="00817EA1" w:rsidP="002A729C">
      <w:pPr>
        <w:tabs>
          <w:tab w:val="right" w:pos="9355"/>
        </w:tabs>
        <w:ind w:left="-284" w:right="126" w:firstLine="142"/>
        <w:rPr>
          <w:rFonts w:ascii="Arial Narrow" w:hAnsi="Arial Narrow" w:cs="Times New Roman"/>
          <w:b/>
          <w:color w:val="000000" w:themeColor="text1"/>
          <w:sz w:val="24"/>
          <w:szCs w:val="24"/>
        </w:rPr>
      </w:pPr>
    </w:p>
    <w:p w14:paraId="26A5754C" w14:textId="156534C2" w:rsidR="00DD1BE3" w:rsidRPr="00CB1F44" w:rsidRDefault="00DD1BE3" w:rsidP="00776A36">
      <w:pPr>
        <w:autoSpaceDE w:val="0"/>
        <w:autoSpaceDN w:val="0"/>
        <w:adjustRightInd w:val="0"/>
        <w:ind w:right="126"/>
        <w:rPr>
          <w:rFonts w:ascii="Arial Narrow" w:hAnsi="Arial Narrow" w:cs="Times New Roman"/>
          <w:b/>
          <w:sz w:val="24"/>
          <w:szCs w:val="24"/>
        </w:rPr>
      </w:pPr>
      <w:bookmarkStart w:id="10" w:name="_GoBack"/>
      <w:bookmarkEnd w:id="10"/>
    </w:p>
    <w:sectPr w:rsidR="00DD1BE3" w:rsidRPr="00CB1F44" w:rsidSect="0005562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901FD"/>
    <w:multiLevelType w:val="multilevel"/>
    <w:tmpl w:val="62AC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53E72"/>
    <w:multiLevelType w:val="hybridMultilevel"/>
    <w:tmpl w:val="99700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B55D9"/>
    <w:multiLevelType w:val="multilevel"/>
    <w:tmpl w:val="62AC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F105DF"/>
    <w:multiLevelType w:val="hybridMultilevel"/>
    <w:tmpl w:val="D61A3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E4379"/>
    <w:multiLevelType w:val="multilevel"/>
    <w:tmpl w:val="9372F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3E5425"/>
    <w:multiLevelType w:val="multilevel"/>
    <w:tmpl w:val="94FAD7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6" w15:restartNumberingAfterBreak="0">
    <w:nsid w:val="3D1C2357"/>
    <w:multiLevelType w:val="multilevel"/>
    <w:tmpl w:val="0D84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4E68EB"/>
    <w:multiLevelType w:val="multilevel"/>
    <w:tmpl w:val="254E78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06C"/>
    <w:rsid w:val="000009FC"/>
    <w:rsid w:val="000213FA"/>
    <w:rsid w:val="000277F9"/>
    <w:rsid w:val="000403D0"/>
    <w:rsid w:val="00044BC6"/>
    <w:rsid w:val="00047795"/>
    <w:rsid w:val="0005562C"/>
    <w:rsid w:val="00067827"/>
    <w:rsid w:val="00074AE9"/>
    <w:rsid w:val="00077FAD"/>
    <w:rsid w:val="00083504"/>
    <w:rsid w:val="00084C21"/>
    <w:rsid w:val="00091364"/>
    <w:rsid w:val="000A695C"/>
    <w:rsid w:val="000C5761"/>
    <w:rsid w:val="000D391C"/>
    <w:rsid w:val="000E3F6E"/>
    <w:rsid w:val="000E7DFB"/>
    <w:rsid w:val="0010556E"/>
    <w:rsid w:val="00121953"/>
    <w:rsid w:val="00126BCF"/>
    <w:rsid w:val="00130515"/>
    <w:rsid w:val="00132338"/>
    <w:rsid w:val="00135C34"/>
    <w:rsid w:val="00143700"/>
    <w:rsid w:val="0015485A"/>
    <w:rsid w:val="00157E82"/>
    <w:rsid w:val="00157F27"/>
    <w:rsid w:val="00166B07"/>
    <w:rsid w:val="00167EE0"/>
    <w:rsid w:val="00174375"/>
    <w:rsid w:val="00187A15"/>
    <w:rsid w:val="00192E0D"/>
    <w:rsid w:val="0019679A"/>
    <w:rsid w:val="00205C96"/>
    <w:rsid w:val="0021228F"/>
    <w:rsid w:val="00222F36"/>
    <w:rsid w:val="0022638E"/>
    <w:rsid w:val="00257075"/>
    <w:rsid w:val="002632E0"/>
    <w:rsid w:val="00276A62"/>
    <w:rsid w:val="00277B17"/>
    <w:rsid w:val="002A03C8"/>
    <w:rsid w:val="002A62CB"/>
    <w:rsid w:val="002A729C"/>
    <w:rsid w:val="002B4153"/>
    <w:rsid w:val="002C2373"/>
    <w:rsid w:val="002F5C9D"/>
    <w:rsid w:val="00305F79"/>
    <w:rsid w:val="00314341"/>
    <w:rsid w:val="003328F5"/>
    <w:rsid w:val="00334915"/>
    <w:rsid w:val="0037079E"/>
    <w:rsid w:val="0037627D"/>
    <w:rsid w:val="00386303"/>
    <w:rsid w:val="00386642"/>
    <w:rsid w:val="003A3D34"/>
    <w:rsid w:val="003C736A"/>
    <w:rsid w:val="003E76AE"/>
    <w:rsid w:val="003E7AE1"/>
    <w:rsid w:val="004035AF"/>
    <w:rsid w:val="00420A62"/>
    <w:rsid w:val="004261E9"/>
    <w:rsid w:val="00431D40"/>
    <w:rsid w:val="00441807"/>
    <w:rsid w:val="004426FF"/>
    <w:rsid w:val="0044545D"/>
    <w:rsid w:val="004458AA"/>
    <w:rsid w:val="00446D76"/>
    <w:rsid w:val="004A773D"/>
    <w:rsid w:val="004B254C"/>
    <w:rsid w:val="004B64FE"/>
    <w:rsid w:val="004D5D56"/>
    <w:rsid w:val="004E1D86"/>
    <w:rsid w:val="005019FC"/>
    <w:rsid w:val="00503CA8"/>
    <w:rsid w:val="0051328C"/>
    <w:rsid w:val="00545780"/>
    <w:rsid w:val="00552DC3"/>
    <w:rsid w:val="00563804"/>
    <w:rsid w:val="00570DBD"/>
    <w:rsid w:val="005712D7"/>
    <w:rsid w:val="00572851"/>
    <w:rsid w:val="00590932"/>
    <w:rsid w:val="005A7343"/>
    <w:rsid w:val="005B3D29"/>
    <w:rsid w:val="005B4B7B"/>
    <w:rsid w:val="005B7D3E"/>
    <w:rsid w:val="005C7C88"/>
    <w:rsid w:val="00603848"/>
    <w:rsid w:val="00627730"/>
    <w:rsid w:val="00637559"/>
    <w:rsid w:val="00637976"/>
    <w:rsid w:val="00651905"/>
    <w:rsid w:val="00665C2A"/>
    <w:rsid w:val="006A2E9A"/>
    <w:rsid w:val="006A6222"/>
    <w:rsid w:val="006A7531"/>
    <w:rsid w:val="006D59A4"/>
    <w:rsid w:val="006F1D34"/>
    <w:rsid w:val="00711CDC"/>
    <w:rsid w:val="00711ED6"/>
    <w:rsid w:val="007140B0"/>
    <w:rsid w:val="0071547E"/>
    <w:rsid w:val="0071689A"/>
    <w:rsid w:val="0072463D"/>
    <w:rsid w:val="00733075"/>
    <w:rsid w:val="00740BFB"/>
    <w:rsid w:val="0074186E"/>
    <w:rsid w:val="00755DB0"/>
    <w:rsid w:val="00764DBE"/>
    <w:rsid w:val="00771944"/>
    <w:rsid w:val="00775A2C"/>
    <w:rsid w:val="00776A36"/>
    <w:rsid w:val="00795C4C"/>
    <w:rsid w:val="007A6EC2"/>
    <w:rsid w:val="007B10CD"/>
    <w:rsid w:val="007B69D8"/>
    <w:rsid w:val="007E08AF"/>
    <w:rsid w:val="007E15E0"/>
    <w:rsid w:val="007E3344"/>
    <w:rsid w:val="007F4A96"/>
    <w:rsid w:val="00817D68"/>
    <w:rsid w:val="00817EA1"/>
    <w:rsid w:val="00824A46"/>
    <w:rsid w:val="008255F5"/>
    <w:rsid w:val="00857AB5"/>
    <w:rsid w:val="00862835"/>
    <w:rsid w:val="00867814"/>
    <w:rsid w:val="0087187C"/>
    <w:rsid w:val="0087436E"/>
    <w:rsid w:val="008765E5"/>
    <w:rsid w:val="00883652"/>
    <w:rsid w:val="008B7D23"/>
    <w:rsid w:val="008C7A74"/>
    <w:rsid w:val="008F151C"/>
    <w:rsid w:val="00930D10"/>
    <w:rsid w:val="00943A2B"/>
    <w:rsid w:val="0095200E"/>
    <w:rsid w:val="009662E6"/>
    <w:rsid w:val="009739B2"/>
    <w:rsid w:val="00995A0E"/>
    <w:rsid w:val="009A175C"/>
    <w:rsid w:val="009B55F5"/>
    <w:rsid w:val="00A13973"/>
    <w:rsid w:val="00A17814"/>
    <w:rsid w:val="00A344A6"/>
    <w:rsid w:val="00A34EC8"/>
    <w:rsid w:val="00A51CD1"/>
    <w:rsid w:val="00A530ED"/>
    <w:rsid w:val="00A53363"/>
    <w:rsid w:val="00A7477E"/>
    <w:rsid w:val="00A77423"/>
    <w:rsid w:val="00A86380"/>
    <w:rsid w:val="00A91EEA"/>
    <w:rsid w:val="00A9565C"/>
    <w:rsid w:val="00A97ECF"/>
    <w:rsid w:val="00AD2F6C"/>
    <w:rsid w:val="00AF4C69"/>
    <w:rsid w:val="00AF61D5"/>
    <w:rsid w:val="00B02338"/>
    <w:rsid w:val="00B07DEC"/>
    <w:rsid w:val="00B1425B"/>
    <w:rsid w:val="00B14A7A"/>
    <w:rsid w:val="00B403C5"/>
    <w:rsid w:val="00B414F9"/>
    <w:rsid w:val="00B44CD9"/>
    <w:rsid w:val="00B5401A"/>
    <w:rsid w:val="00B9106C"/>
    <w:rsid w:val="00BC66AA"/>
    <w:rsid w:val="00BC7835"/>
    <w:rsid w:val="00BD5468"/>
    <w:rsid w:val="00BD7E02"/>
    <w:rsid w:val="00BE0EAE"/>
    <w:rsid w:val="00BE4FF9"/>
    <w:rsid w:val="00BE5E38"/>
    <w:rsid w:val="00BF2F1C"/>
    <w:rsid w:val="00C009B1"/>
    <w:rsid w:val="00C017F6"/>
    <w:rsid w:val="00C21E9C"/>
    <w:rsid w:val="00C269B5"/>
    <w:rsid w:val="00C33083"/>
    <w:rsid w:val="00C35D33"/>
    <w:rsid w:val="00C43873"/>
    <w:rsid w:val="00C56C80"/>
    <w:rsid w:val="00C678E9"/>
    <w:rsid w:val="00C82150"/>
    <w:rsid w:val="00C9620D"/>
    <w:rsid w:val="00CB182C"/>
    <w:rsid w:val="00CB1F44"/>
    <w:rsid w:val="00CB577D"/>
    <w:rsid w:val="00CC159B"/>
    <w:rsid w:val="00CC4F9A"/>
    <w:rsid w:val="00CD16A8"/>
    <w:rsid w:val="00CF065F"/>
    <w:rsid w:val="00CF6BCF"/>
    <w:rsid w:val="00D03CA1"/>
    <w:rsid w:val="00D06DFB"/>
    <w:rsid w:val="00D53335"/>
    <w:rsid w:val="00D632CC"/>
    <w:rsid w:val="00D67E62"/>
    <w:rsid w:val="00D766B9"/>
    <w:rsid w:val="00D82A99"/>
    <w:rsid w:val="00D83A8F"/>
    <w:rsid w:val="00DA576B"/>
    <w:rsid w:val="00DD1BE3"/>
    <w:rsid w:val="00DD6663"/>
    <w:rsid w:val="00DE33AB"/>
    <w:rsid w:val="00DE3D3F"/>
    <w:rsid w:val="00E02EC8"/>
    <w:rsid w:val="00E20F86"/>
    <w:rsid w:val="00E234EB"/>
    <w:rsid w:val="00E41D37"/>
    <w:rsid w:val="00E43107"/>
    <w:rsid w:val="00E45671"/>
    <w:rsid w:val="00E6214A"/>
    <w:rsid w:val="00E725DC"/>
    <w:rsid w:val="00EA3229"/>
    <w:rsid w:val="00EC16A2"/>
    <w:rsid w:val="00ED7082"/>
    <w:rsid w:val="00EF7F75"/>
    <w:rsid w:val="00F13CBE"/>
    <w:rsid w:val="00F43B09"/>
    <w:rsid w:val="00F45016"/>
    <w:rsid w:val="00F46196"/>
    <w:rsid w:val="00F52912"/>
    <w:rsid w:val="00F54546"/>
    <w:rsid w:val="00F56DFA"/>
    <w:rsid w:val="00F95AA1"/>
    <w:rsid w:val="00F96352"/>
    <w:rsid w:val="00FA4C87"/>
    <w:rsid w:val="00FC0AD9"/>
    <w:rsid w:val="00FD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D3DC3"/>
  <w15:chartTrackingRefBased/>
  <w15:docId w15:val="{ABADC1BA-3B8D-4208-A637-BED8AC55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47E"/>
  </w:style>
  <w:style w:type="paragraph" w:styleId="1">
    <w:name w:val="heading 1"/>
    <w:basedOn w:val="a"/>
    <w:next w:val="a"/>
    <w:link w:val="10"/>
    <w:uiPriority w:val="9"/>
    <w:qFormat/>
    <w:rsid w:val="00B9106C"/>
    <w:pPr>
      <w:keepNext/>
      <w:spacing w:before="240" w:after="60" w:line="240" w:lineRule="auto"/>
      <w:ind w:left="720" w:hanging="360"/>
      <w:jc w:val="both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10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7A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06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9106C"/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910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List Paragraph"/>
    <w:aliases w:val="Содержание. 2 уровень,Заголовок_3,Bullet_IRAO,Мой Список,AC List 01,Подпись рисунка,Table-Normal,RSHB_Table-Normal,List Paragraph1,Список - нумерованный абзац,Светлая сетка - Акцент 31,UL"/>
    <w:basedOn w:val="a"/>
    <w:link w:val="a5"/>
    <w:uiPriority w:val="34"/>
    <w:qFormat/>
    <w:rsid w:val="00B9106C"/>
    <w:pPr>
      <w:spacing w:after="120" w:line="240" w:lineRule="auto"/>
      <w:ind w:left="720"/>
      <w:contextualSpacing/>
      <w:jc w:val="both"/>
    </w:pPr>
    <w:rPr>
      <w:rFonts w:ascii="Times New Roman" w:eastAsia="Calibri" w:hAnsi="Times New Roman" w:cs="Times New Roman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,Заголовок_3 Знак,Bullet_IRAO Знак,Мой Список Знак,AC List 01 Знак,Подпись рисунка Знак,Table-Normal Знак,RSHB_Table-Normal Знак,List Paragraph1 Знак,Список - нумерованный абзац Знак,UL Знак"/>
    <w:link w:val="a4"/>
    <w:uiPriority w:val="34"/>
    <w:locked/>
    <w:rsid w:val="00B9106C"/>
    <w:rPr>
      <w:rFonts w:ascii="Times New Roman" w:eastAsia="Calibri" w:hAnsi="Times New Roman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1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06C"/>
    <w:rPr>
      <w:rFonts w:ascii="Segoe UI" w:hAnsi="Segoe UI" w:cs="Segoe UI"/>
      <w:sz w:val="18"/>
      <w:szCs w:val="18"/>
    </w:rPr>
  </w:style>
  <w:style w:type="paragraph" w:customStyle="1" w:styleId="toreview">
    <w:name w:val="toreview"/>
    <w:basedOn w:val="a"/>
    <w:rsid w:val="00A9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9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57AB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9">
    <w:name w:val="Strong"/>
    <w:basedOn w:val="a0"/>
    <w:uiPriority w:val="22"/>
    <w:qFormat/>
    <w:rsid w:val="00857AB5"/>
    <w:rPr>
      <w:b/>
      <w:bCs/>
    </w:rPr>
  </w:style>
  <w:style w:type="character" w:styleId="aa">
    <w:name w:val="Hyperlink"/>
    <w:basedOn w:val="a0"/>
    <w:uiPriority w:val="99"/>
    <w:unhideWhenUsed/>
    <w:rsid w:val="00637559"/>
    <w:rPr>
      <w:color w:val="0000FF"/>
      <w:u w:val="single"/>
    </w:rPr>
  </w:style>
  <w:style w:type="paragraph" w:styleId="ab">
    <w:name w:val="No Spacing"/>
    <w:uiPriority w:val="1"/>
    <w:qFormat/>
    <w:rsid w:val="00130515"/>
    <w:pPr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AF61D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F61D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F61D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F61D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F61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59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8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4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17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56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4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2D35D-A702-4DB5-86E8-189812A46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Ucell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Асалахон Махкамова</dc:creator>
  <cp:keywords/>
  <dc:description/>
  <cp:lastModifiedBy>Шохислом Махмудов</cp:lastModifiedBy>
  <cp:revision>5</cp:revision>
  <dcterms:created xsi:type="dcterms:W3CDTF">2026-07-31T07:17:00Z</dcterms:created>
  <dcterms:modified xsi:type="dcterms:W3CDTF">2026-08-10T05:35:00Z</dcterms:modified>
</cp:coreProperties>
</file>