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AE7" w:rsidRDefault="00556AE7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EN: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Dear Partners,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COSCOM LLC is opening a Request for Information (RFI) for the procurement of Autonomous Hybrid Power Systems intended for the power supply of our cellular base stations.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Please find attached the following documents for your review: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 xml:space="preserve">  1. Technical Specification — describing the required configurations (15 kW and 22 kW hybrid systems), technical parameters and scope of supply.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 xml:space="preserve">  2. RFI form (RFI_Hybrid_solution.xlsx) — to </w:t>
      </w:r>
      <w:proofErr w:type="gramStart"/>
      <w:r>
        <w:rPr>
          <w:color w:val="1F4E79" w:themeColor="accent1" w:themeShade="80"/>
          <w:lang w:val="en-US"/>
        </w:rPr>
        <w:t>be completed</w:t>
      </w:r>
      <w:proofErr w:type="gramEnd"/>
      <w:r>
        <w:rPr>
          <w:color w:val="1F4E79" w:themeColor="accent1" w:themeShade="80"/>
          <w:lang w:val="en-US"/>
        </w:rPr>
        <w:t xml:space="preserve"> with your commercial proposal (TCO) and technical specification.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We kindly ask you to study the documents carefully and submit your response by return email, including: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 xml:space="preserve">  • The completed RFI form in Excel (.</w:t>
      </w:r>
      <w:proofErr w:type="spellStart"/>
      <w:r>
        <w:rPr>
          <w:color w:val="1F4E79" w:themeColor="accent1" w:themeShade="80"/>
          <w:lang w:val="en-US"/>
        </w:rPr>
        <w:t>xlsx</w:t>
      </w:r>
      <w:proofErr w:type="spellEnd"/>
      <w:r>
        <w:rPr>
          <w:color w:val="1F4E79" w:themeColor="accent1" w:themeShade="80"/>
          <w:lang w:val="en-US"/>
        </w:rPr>
        <w:t>) format;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 xml:space="preserve">  • A scanned copy of the same form in PDF </w:t>
      </w:r>
      <w:proofErr w:type="gramStart"/>
      <w:r>
        <w:rPr>
          <w:color w:val="1F4E79" w:themeColor="accent1" w:themeShade="80"/>
          <w:lang w:val="en-US"/>
        </w:rPr>
        <w:t>format,</w:t>
      </w:r>
      <w:proofErr w:type="gramEnd"/>
      <w:r>
        <w:rPr>
          <w:color w:val="1F4E79" w:themeColor="accent1" w:themeShade="80"/>
          <w:lang w:val="en-US"/>
        </w:rPr>
        <w:t xml:space="preserve"> signed and stamped by an </w:t>
      </w:r>
      <w:proofErr w:type="spellStart"/>
      <w:r>
        <w:rPr>
          <w:color w:val="1F4E79" w:themeColor="accent1" w:themeShade="80"/>
          <w:lang w:val="en-US"/>
        </w:rPr>
        <w:t>authorised</w:t>
      </w:r>
      <w:proofErr w:type="spellEnd"/>
      <w:r>
        <w:rPr>
          <w:color w:val="1F4E79" w:themeColor="accent1" w:themeShade="80"/>
          <w:lang w:val="en-US"/>
        </w:rPr>
        <w:t xml:space="preserve"> representative of your company.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Deadline for submission: 17 June 2026, 15:00 (Tashkent time, GMT+5).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Should you have any questions or require clarification regarding the technical or commercial parts of the request, please feel free to contact me directly.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color w:val="1F4E79" w:themeColor="accent1" w:themeShade="80"/>
          <w:lang w:val="en-US"/>
        </w:rPr>
      </w:pPr>
      <w:r>
        <w:rPr>
          <w:color w:val="1F4E79" w:themeColor="accent1" w:themeShade="80"/>
          <w:lang w:val="en-US"/>
        </w:rPr>
        <w:t>Thank you in advance for your cooperation. We look forward to receiving your proposal.</w:t>
      </w:r>
    </w:p>
    <w:p w:rsidR="00331D35" w:rsidRDefault="00331D35" w:rsidP="00331D35">
      <w:pPr>
        <w:rPr>
          <w:color w:val="1F4E79" w:themeColor="accent1" w:themeShade="80"/>
          <w:lang w:val="en-US"/>
        </w:rPr>
      </w:pPr>
    </w:p>
    <w:p w:rsidR="00331D35" w:rsidRDefault="00331D35" w:rsidP="00331D35">
      <w:pPr>
        <w:rPr>
          <w:rFonts w:eastAsiaTheme="minorEastAsia"/>
          <w:noProof/>
          <w:color w:val="1F4E79" w:themeColor="accent1" w:themeShade="80"/>
          <w:lang w:val="en-US" w:eastAsia="ru-RU"/>
        </w:rPr>
      </w:pPr>
      <w:r>
        <w:rPr>
          <w:rFonts w:eastAsiaTheme="minorEastAsia"/>
          <w:noProof/>
          <w:color w:val="1F4E79" w:themeColor="accent1" w:themeShade="80"/>
          <w:lang w:val="en-US" w:eastAsia="ru-RU"/>
        </w:rPr>
        <w:t>Best regards,</w:t>
      </w:r>
      <w:r>
        <w:rPr>
          <w:rFonts w:eastAsiaTheme="minorEastAsia"/>
          <w:noProof/>
          <w:color w:val="1F4E79" w:themeColor="accent1" w:themeShade="80"/>
          <w:lang w:val="en-US" w:eastAsia="ru-RU"/>
        </w:rPr>
        <w:br/>
      </w:r>
      <w:r>
        <w:rPr>
          <w:rFonts w:eastAsiaTheme="minorEastAsia"/>
          <w:bCs/>
          <w:noProof/>
          <w:color w:val="1F4E79" w:themeColor="accent1" w:themeShade="80"/>
          <w:lang w:val="en-US" w:eastAsia="ru-RU"/>
        </w:rPr>
        <w:t>Mirjalol Axralov</w:t>
      </w:r>
      <w:r>
        <w:rPr>
          <w:rFonts w:eastAsiaTheme="minorEastAsia"/>
          <w:noProof/>
          <w:color w:val="1F4E79" w:themeColor="accent1" w:themeShade="80"/>
          <w:lang w:val="en-US" w:eastAsia="ru-RU"/>
        </w:rPr>
        <w:br/>
        <w:t>Procurement Expert</w:t>
      </w:r>
      <w:r>
        <w:rPr>
          <w:rFonts w:eastAsiaTheme="minorEastAsia"/>
          <w:noProof/>
          <w:color w:val="1F4E79" w:themeColor="accent1" w:themeShade="80"/>
          <w:lang w:val="en-US" w:eastAsia="ru-RU"/>
        </w:rPr>
        <w:br/>
      </w:r>
      <w:r>
        <w:rPr>
          <w:rFonts w:eastAsiaTheme="minorEastAsia" w:cstheme="minorHAnsi"/>
          <w:noProof/>
          <w:color w:val="1F4E79" w:themeColor="accent1" w:themeShade="80"/>
          <w:lang w:val="en-US" w:eastAsia="ru-RU"/>
        </w:rPr>
        <w:t>Procurement Division for Network Equipment and Services</w:t>
      </w:r>
      <w:r>
        <w:rPr>
          <w:rFonts w:eastAsiaTheme="minorEastAsia"/>
          <w:noProof/>
          <w:color w:val="1F4E79" w:themeColor="accent1" w:themeShade="80"/>
          <w:lang w:val="en-US" w:eastAsia="ru-RU"/>
        </w:rPr>
        <w:br/>
        <w:t>COSCOM LLC</w:t>
      </w:r>
      <w:r>
        <w:rPr>
          <w:rFonts w:eastAsiaTheme="minorEastAsia"/>
          <w:noProof/>
          <w:color w:val="1F4E79" w:themeColor="accent1" w:themeShade="80"/>
          <w:lang w:val="en-US" w:eastAsia="ru-RU"/>
        </w:rPr>
        <w:br/>
        <w:t>Tel.: +998 93 172 76 53</w:t>
      </w:r>
    </w:p>
    <w:p w:rsidR="001142A2" w:rsidRDefault="00331D35">
      <w:pPr>
        <w:rPr>
          <w:rFonts w:eastAsiaTheme="minorEastAsia"/>
          <w:noProof/>
          <w:color w:val="1F4E79" w:themeColor="accent1" w:themeShade="80"/>
          <w:lang w:val="en-US" w:eastAsia="ru-RU"/>
        </w:rPr>
      </w:pPr>
      <w:r w:rsidRPr="00331D35">
        <w:rPr>
          <w:rFonts w:eastAsiaTheme="minorEastAsia"/>
          <w:noProof/>
          <w:color w:val="1F4E79" w:themeColor="accent1" w:themeShade="80"/>
          <w:lang w:val="en-US" w:eastAsia="ru-RU"/>
        </w:rPr>
        <w:t xml:space="preserve">Email: </w:t>
      </w:r>
      <w:hyperlink r:id="rId4" w:history="1">
        <w:r w:rsidR="00556AE7" w:rsidRPr="00AF5A3D">
          <w:rPr>
            <w:rStyle w:val="a3"/>
            <w:rFonts w:eastAsiaTheme="minorEastAsia"/>
            <w:noProof/>
            <w:lang w:val="en-US" w:eastAsia="ru-RU"/>
          </w:rPr>
          <w:t>mirjalol.axralov@ucell.uz</w:t>
        </w:r>
      </w:hyperlink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p w:rsidR="00556AE7" w:rsidRDefault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  <w:bookmarkStart w:id="0" w:name="_GoBack"/>
      <w:bookmarkEnd w:id="0"/>
      <w:r>
        <w:rPr>
          <w:rFonts w:eastAsiaTheme="minorEastAsia"/>
          <w:noProof/>
          <w:color w:val="1F4E79" w:themeColor="accent1" w:themeShade="80"/>
          <w:lang w:val="en-US" w:eastAsia="ru-RU"/>
        </w:rPr>
        <w:lastRenderedPageBreak/>
        <w:t>RU: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Subject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: 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RFI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— Закупка автономных гибридных систем питания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Уважаемые партнёры,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ООО «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COSCOM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» открывает запрос информации (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RFI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) на закупку автономных гибридных систем питания, предназначенных для электроснабжения базовых станций сотовой связи.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Во вложении направляем следующие документы для изучения: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 1. Техническое задание — содержит описание требуемых конфигураций (гибридные системы 15 кВт и 22 кВт), технические параметры и объём поставки.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 2. Форма 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RFI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(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RFI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_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Hybrid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_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solution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.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xlsx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) — для заполнения коммерческого предложения (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TCO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) и технической спецификации.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Просим внимательно изучить документы и направить ответ обратным письмом, включающий: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 • Заполненную форму 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RFI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в формате 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Excel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(.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xlsx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);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 xml:space="preserve">  • Скан-копию той же формы в формате 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PDF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, подписанную и заверенную печатью уполномоченного представителя вашей компании.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Срок предоставления ответа: 17 июня 2026 года, 15:00 по ташкентскому времени (</w:t>
      </w:r>
      <w:r w:rsidRPr="00556AE7">
        <w:rPr>
          <w:rFonts w:eastAsiaTheme="minorEastAsia"/>
          <w:noProof/>
          <w:color w:val="1F4E79" w:themeColor="accent1" w:themeShade="80"/>
          <w:lang w:val="en-US" w:eastAsia="ru-RU"/>
        </w:rPr>
        <w:t>GMT</w:t>
      </w:r>
      <w:r w:rsidRPr="00556AE7">
        <w:rPr>
          <w:rFonts w:eastAsiaTheme="minorEastAsia"/>
          <w:noProof/>
          <w:color w:val="1F4E79" w:themeColor="accent1" w:themeShade="80"/>
          <w:lang w:eastAsia="ru-RU"/>
        </w:rPr>
        <w:t>+5).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В случае возникновения вопросов или необходимости уточнений по технической или коммерческой части запроса, прошу обращаться ко мне напрямую.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  <w:r w:rsidRPr="00556AE7">
        <w:rPr>
          <w:rFonts w:eastAsiaTheme="minorEastAsia"/>
          <w:noProof/>
          <w:color w:val="1F4E79" w:themeColor="accent1" w:themeShade="80"/>
          <w:lang w:eastAsia="ru-RU"/>
        </w:rPr>
        <w:t>Заранее благодарим за сотрудничество. С нетерпением ждём вашего предложения.</w:t>
      </w:r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eastAsia="ru-RU"/>
        </w:rPr>
      </w:pPr>
    </w:p>
    <w:p w:rsid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eastAsia="ru-RU"/>
        </w:rPr>
      </w:pPr>
      <w:r>
        <w:rPr>
          <w:rFonts w:eastAsiaTheme="minorEastAsia" w:cstheme="minorHAnsi"/>
          <w:noProof/>
          <w:color w:val="1F4E79" w:themeColor="accent1" w:themeShade="80"/>
          <w:lang w:eastAsia="ru-RU"/>
        </w:rPr>
        <w:t>С уважением,</w:t>
      </w:r>
    </w:p>
    <w:p w:rsid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eastAsia="ru-RU"/>
        </w:rPr>
      </w:pPr>
      <w:r>
        <w:rPr>
          <w:rFonts w:eastAsiaTheme="minorEastAsia" w:cstheme="minorHAnsi"/>
          <w:noProof/>
          <w:color w:val="1F4E79" w:themeColor="accent1" w:themeShade="80"/>
          <w:lang w:eastAsia="ru-RU"/>
        </w:rPr>
        <w:t>Миржалол Ахралов</w:t>
      </w:r>
    </w:p>
    <w:p w:rsid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eastAsia="ru-RU"/>
        </w:rPr>
      </w:pPr>
      <w:r>
        <w:rPr>
          <w:rFonts w:eastAsiaTheme="minorEastAsia" w:cstheme="minorHAnsi"/>
          <w:noProof/>
          <w:color w:val="1F4E79" w:themeColor="accent1" w:themeShade="80"/>
          <w:lang w:eastAsia="ru-RU"/>
        </w:rPr>
        <w:t>Эксперт по закупкам</w:t>
      </w:r>
    </w:p>
    <w:p w:rsid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eastAsia="ru-RU"/>
        </w:rPr>
      </w:pPr>
      <w:r>
        <w:rPr>
          <w:rFonts w:eastAsiaTheme="minorEastAsia"/>
          <w:noProof/>
          <w:color w:val="1F4E79" w:themeColor="accent1" w:themeShade="80"/>
          <w:lang w:eastAsia="ru-RU"/>
        </w:rPr>
        <w:t>Отдел закупки оборудования и услуг для сетей связи</w:t>
      </w:r>
    </w:p>
    <w:p w:rsidR="00556AE7" w:rsidRP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val="en-US" w:eastAsia="ru-RU"/>
        </w:rPr>
      </w:pPr>
      <w:r>
        <w:rPr>
          <w:rFonts w:eastAsiaTheme="minorEastAsia" w:cstheme="minorHAnsi"/>
          <w:noProof/>
          <w:color w:val="1F4E79" w:themeColor="accent1" w:themeShade="80"/>
          <w:lang w:val="en-US" w:eastAsia="ru-RU"/>
        </w:rPr>
        <w:t xml:space="preserve">OOO </w:t>
      </w:r>
      <w:r w:rsidRPr="00556AE7">
        <w:rPr>
          <w:rFonts w:eastAsiaTheme="minorEastAsia" w:cstheme="minorHAnsi"/>
          <w:noProof/>
          <w:color w:val="1F4E79" w:themeColor="accent1" w:themeShade="80"/>
          <w:lang w:val="en-US" w:eastAsia="ru-RU"/>
        </w:rPr>
        <w:t>«</w:t>
      </w:r>
      <w:r>
        <w:rPr>
          <w:rFonts w:eastAsiaTheme="minorEastAsia" w:cstheme="minorHAnsi"/>
          <w:noProof/>
          <w:color w:val="1F4E79" w:themeColor="accent1" w:themeShade="80"/>
          <w:lang w:val="en-US" w:eastAsia="ru-RU"/>
        </w:rPr>
        <w:t>COSCOM</w:t>
      </w:r>
      <w:r w:rsidRPr="00556AE7">
        <w:rPr>
          <w:rFonts w:eastAsiaTheme="minorEastAsia" w:cstheme="minorHAnsi"/>
          <w:noProof/>
          <w:color w:val="1F4E79" w:themeColor="accent1" w:themeShade="80"/>
          <w:lang w:val="en-US" w:eastAsia="ru-RU"/>
        </w:rPr>
        <w:t>»</w:t>
      </w:r>
    </w:p>
    <w:p w:rsidR="00556AE7" w:rsidRPr="00556AE7" w:rsidRDefault="00556AE7" w:rsidP="00556AE7">
      <w:pPr>
        <w:rPr>
          <w:rFonts w:eastAsiaTheme="minorEastAsia" w:cstheme="minorHAnsi"/>
          <w:noProof/>
          <w:color w:val="1F4E79" w:themeColor="accent1" w:themeShade="80"/>
          <w:lang w:val="en-US" w:eastAsia="ru-RU"/>
        </w:rPr>
      </w:pPr>
      <w:r>
        <w:rPr>
          <w:rFonts w:eastAsiaTheme="minorEastAsia" w:cstheme="minorHAnsi"/>
          <w:noProof/>
          <w:color w:val="1F4E79" w:themeColor="accent1" w:themeShade="80"/>
          <w:lang w:eastAsia="ru-RU"/>
        </w:rPr>
        <w:t>Тел</w:t>
      </w:r>
      <w:r w:rsidRPr="00556AE7">
        <w:rPr>
          <w:rFonts w:eastAsiaTheme="minorEastAsia" w:cstheme="minorHAnsi"/>
          <w:noProof/>
          <w:color w:val="1F4E79" w:themeColor="accent1" w:themeShade="80"/>
          <w:lang w:val="en-US" w:eastAsia="ru-RU"/>
        </w:rPr>
        <w:t>.: +998 93 172 76 53</w:t>
      </w:r>
    </w:p>
    <w:p w:rsidR="00556AE7" w:rsidRDefault="00556AE7" w:rsidP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  <w:r w:rsidRPr="00331D35">
        <w:rPr>
          <w:rFonts w:eastAsiaTheme="minorEastAsia"/>
          <w:noProof/>
          <w:color w:val="1F4E79" w:themeColor="accent1" w:themeShade="80"/>
          <w:lang w:val="en-US" w:eastAsia="ru-RU"/>
        </w:rPr>
        <w:t xml:space="preserve">Email: </w:t>
      </w:r>
      <w:hyperlink r:id="rId5" w:history="1">
        <w:r w:rsidRPr="00AF5A3D">
          <w:rPr>
            <w:rStyle w:val="a3"/>
            <w:rFonts w:eastAsiaTheme="minorEastAsia"/>
            <w:noProof/>
            <w:lang w:val="en-US" w:eastAsia="ru-RU"/>
          </w:rPr>
          <w:t>mirjalol.axralov@ucell.uz</w:t>
        </w:r>
      </w:hyperlink>
    </w:p>
    <w:p w:rsidR="00556AE7" w:rsidRPr="00556AE7" w:rsidRDefault="00556AE7" w:rsidP="00556AE7">
      <w:pPr>
        <w:rPr>
          <w:rFonts w:eastAsiaTheme="minorEastAsia"/>
          <w:noProof/>
          <w:color w:val="1F4E79" w:themeColor="accent1" w:themeShade="80"/>
          <w:lang w:val="en-US" w:eastAsia="ru-RU"/>
        </w:rPr>
      </w:pPr>
    </w:p>
    <w:sectPr w:rsidR="00556AE7" w:rsidRPr="00556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028"/>
    <w:rsid w:val="001142A2"/>
    <w:rsid w:val="00331D35"/>
    <w:rsid w:val="00347028"/>
    <w:rsid w:val="0055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43BD"/>
  <w15:chartTrackingRefBased/>
  <w15:docId w15:val="{4188EFD3-3AFA-4D2E-A947-862D5BAF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AE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6A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rjalol.axralov@ucell.uz" TargetMode="External"/><Relationship Id="rId4" Type="http://schemas.openxmlformats.org/officeDocument/2006/relationships/hyperlink" Target="mailto:mirjalol.axralov@ucell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Миржалол Ахралов</dc:creator>
  <cp:keywords/>
  <dc:description/>
  <cp:lastModifiedBy>Миржалол Ахралов</cp:lastModifiedBy>
  <cp:revision>3</cp:revision>
  <dcterms:created xsi:type="dcterms:W3CDTF">2026-06-10T10:57:00Z</dcterms:created>
  <dcterms:modified xsi:type="dcterms:W3CDTF">2026-06-10T11:04:00Z</dcterms:modified>
</cp:coreProperties>
</file>