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BEE69" w14:textId="77777777" w:rsidR="001C169C" w:rsidRPr="002A046C" w:rsidRDefault="001C169C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val="en-US" w:eastAsia="ru-RU"/>
        </w:rPr>
      </w:pPr>
    </w:p>
    <w:p w14:paraId="23E5E180" w14:textId="77777777" w:rsidR="00B505E3" w:rsidRPr="002A046C" w:rsidRDefault="00B505E3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4508BD8C" w14:textId="77777777" w:rsidR="00B505E3" w:rsidRPr="002A046C" w:rsidRDefault="00B505E3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7B5C79B9" w14:textId="77777777" w:rsidR="002126D4" w:rsidRPr="002A046C" w:rsidRDefault="002126D4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25B6B48E" w14:textId="77777777" w:rsidR="002126D4" w:rsidRPr="002A046C" w:rsidRDefault="002126D4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6D397949" w14:textId="77777777" w:rsidR="002126D4" w:rsidRPr="002A046C" w:rsidRDefault="002126D4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50EECD38" w14:textId="77777777" w:rsidR="002126D4" w:rsidRPr="002A046C" w:rsidRDefault="002126D4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7443C62A" w14:textId="77777777" w:rsidR="002126D4" w:rsidRPr="002A046C" w:rsidRDefault="002126D4" w:rsidP="00A35DBD">
      <w:pPr>
        <w:tabs>
          <w:tab w:val="left" w:pos="1260"/>
        </w:tabs>
        <w:spacing w:line="240" w:lineRule="auto"/>
        <w:ind w:left="6390" w:right="170" w:hanging="954"/>
        <w:contextualSpacing/>
        <w:rPr>
          <w:rFonts w:ascii="Times New Roman" w:hAnsi="Times New Roman" w:cs="Times New Roman"/>
          <w:b/>
          <w:color w:val="000000" w:themeColor="text1"/>
          <w:spacing w:val="-18"/>
          <w:w w:val="106"/>
          <w:sz w:val="20"/>
          <w:szCs w:val="20"/>
        </w:rPr>
      </w:pPr>
    </w:p>
    <w:p w14:paraId="67163DE1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A51580" w:rsidRPr="002A046C" w14:paraId="39E5DAA6" w14:textId="77777777" w:rsidTr="00142685">
        <w:tc>
          <w:tcPr>
            <w:tcW w:w="9571" w:type="dxa"/>
          </w:tcPr>
          <w:p w14:paraId="6F392F84" w14:textId="77777777" w:rsidR="008C02F9" w:rsidRPr="002A046C" w:rsidRDefault="008C02F9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14:paraId="6D3F2224" w14:textId="77777777" w:rsidR="008C02F9" w:rsidRPr="002A046C" w:rsidRDefault="008C02F9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14:paraId="68203090" w14:textId="77777777" w:rsidR="008C02F9" w:rsidRPr="002A046C" w:rsidRDefault="008C02F9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14:paraId="6A085408" w14:textId="77777777" w:rsidR="008C02F9" w:rsidRPr="002A046C" w:rsidRDefault="008C02F9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  <w:p w14:paraId="5B50CE0F" w14:textId="35F3EE43" w:rsidR="002126D4" w:rsidRPr="002A046C" w:rsidRDefault="002126D4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046C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Техническое задание на закупку</w:t>
            </w:r>
          </w:p>
          <w:p w14:paraId="45FDEFD0" w14:textId="3B63B5AE" w:rsidR="00A43ECB" w:rsidRPr="00286122" w:rsidRDefault="007C2069" w:rsidP="007C2069">
            <w:pPr>
              <w:jc w:val="center"/>
              <w:rPr>
                <w:rFonts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7C2069">
              <w:rPr>
                <w:rFonts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>Брендированная</w:t>
            </w:r>
            <w:proofErr w:type="spellEnd"/>
            <w:r w:rsidRPr="007C2069">
              <w:rPr>
                <w:rFonts w:cs="Times New Roman"/>
                <w:b/>
                <w:i/>
                <w:color w:val="000000" w:themeColor="text1"/>
                <w:sz w:val="20"/>
                <w:szCs w:val="20"/>
                <w:lang w:eastAsia="ru-RU"/>
              </w:rPr>
              <w:t xml:space="preserve"> остановка общественного транспорта</w:t>
            </w:r>
          </w:p>
        </w:tc>
      </w:tr>
      <w:tr w:rsidR="00A51580" w:rsidRPr="002A046C" w14:paraId="6028E977" w14:textId="77777777" w:rsidTr="00142685">
        <w:tc>
          <w:tcPr>
            <w:tcW w:w="9571" w:type="dxa"/>
          </w:tcPr>
          <w:p w14:paraId="4201F536" w14:textId="77777777" w:rsidR="002126D4" w:rsidRPr="002A046C" w:rsidRDefault="002126D4" w:rsidP="00A35DBD">
            <w:pPr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51580" w:rsidRPr="002A046C" w14:paraId="0E44A8DC" w14:textId="77777777" w:rsidTr="00142685">
        <w:trPr>
          <w:trHeight w:val="359"/>
        </w:trPr>
        <w:tc>
          <w:tcPr>
            <w:tcW w:w="9571" w:type="dxa"/>
          </w:tcPr>
          <w:p w14:paraId="1C9153B3" w14:textId="77777777" w:rsidR="002126D4" w:rsidRPr="002A046C" w:rsidRDefault="002126D4" w:rsidP="007C2069">
            <w:pPr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A51580" w:rsidRPr="002A046C" w14:paraId="010A5EF1" w14:textId="77777777" w:rsidTr="00142685">
        <w:tc>
          <w:tcPr>
            <w:tcW w:w="9571" w:type="dxa"/>
          </w:tcPr>
          <w:p w14:paraId="7B0EC78D" w14:textId="77777777" w:rsidR="002126D4" w:rsidRPr="002A046C" w:rsidRDefault="002126D4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046C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для нужд  ООО “COSCOM”</w:t>
            </w:r>
          </w:p>
        </w:tc>
      </w:tr>
      <w:tr w:rsidR="002A046C" w:rsidRPr="002A046C" w14:paraId="55E39302" w14:textId="77777777" w:rsidTr="00142685">
        <w:trPr>
          <w:trHeight w:val="341"/>
        </w:trPr>
        <w:tc>
          <w:tcPr>
            <w:tcW w:w="9571" w:type="dxa"/>
            <w:vAlign w:val="center"/>
          </w:tcPr>
          <w:p w14:paraId="05E8FAA0" w14:textId="77777777" w:rsidR="002126D4" w:rsidRPr="002A046C" w:rsidRDefault="002126D4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14:paraId="168B929F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03849EA7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11C72BB0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20E3A933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8DECE16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695038C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4DB5FEBB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9FA22ED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C1AB383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765AB7D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270C0D6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AA2B731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F5AD0E7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A0D22A8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8166774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E8BAE05" w14:textId="77777777" w:rsidR="00C17E14" w:rsidRPr="002A046C" w:rsidRDefault="00C17E1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F9FF0B2" w14:textId="77777777" w:rsidR="00C17E14" w:rsidRPr="002A046C" w:rsidRDefault="00C17E1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35E1D8AC" w14:textId="77777777" w:rsidR="00C17E14" w:rsidRPr="002A046C" w:rsidRDefault="00C17E1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344209A3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478932C" w14:textId="77777777" w:rsidR="00F8612F" w:rsidRPr="002A046C" w:rsidRDefault="00F8612F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00B2DA7A" w14:textId="77777777" w:rsidR="00F8612F" w:rsidRPr="002A046C" w:rsidRDefault="00F8612F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874257A" w14:textId="1AD8BE11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0800558A" w14:textId="0FDE4DED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E6038D0" w14:textId="2C707ADA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225B743" w14:textId="2BF47CC7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D63A673" w14:textId="52F5608B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2A859B60" w14:textId="62A67469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26CCC560" w14:textId="18BCB690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1AB47F1E" w14:textId="197D5C58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94C6984" w14:textId="0378ED16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12C097B" w14:textId="77777777" w:rsidR="001C2850" w:rsidRPr="002A046C" w:rsidRDefault="001C2850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4ACEAB23" w14:textId="77777777" w:rsidR="00FF5FD5" w:rsidRPr="002A046C" w:rsidRDefault="00FF5FD5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D72ADB4" w14:textId="7C76FF57" w:rsidR="00FF5FD5" w:rsidRDefault="00FF5FD5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7C2E9A26" w14:textId="22DC933A" w:rsidR="00725E3C" w:rsidRDefault="00725E3C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0308CF72" w14:textId="040B04CF" w:rsidR="00725E3C" w:rsidRDefault="00725E3C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35C43C1D" w14:textId="4442F6DF" w:rsidR="00725E3C" w:rsidRDefault="00725E3C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5805AB77" w14:textId="6C8FE7FE" w:rsidR="00725E3C" w:rsidRDefault="00725E3C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7C3ED76" w14:textId="77777777" w:rsidR="00725E3C" w:rsidRPr="002A046C" w:rsidRDefault="00725E3C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37ED703" w14:textId="77777777" w:rsidR="00FF5FD5" w:rsidRPr="002A046C" w:rsidRDefault="00FF5FD5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140B7B6A" w14:textId="77777777" w:rsidR="00FF5FD5" w:rsidRPr="002A046C" w:rsidRDefault="00FF5FD5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178A4583" w14:textId="77777777" w:rsidR="002126D4" w:rsidRPr="002A046C" w:rsidRDefault="002126D4" w:rsidP="00A35DB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tbl>
      <w:tblPr>
        <w:tblStyle w:val="a8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A51580" w:rsidRPr="002A046C" w14:paraId="148FA5F2" w14:textId="77777777" w:rsidTr="00142685">
        <w:tc>
          <w:tcPr>
            <w:tcW w:w="1275" w:type="dxa"/>
            <w:vAlign w:val="center"/>
          </w:tcPr>
          <w:p w14:paraId="2E996851" w14:textId="77777777" w:rsidR="002126D4" w:rsidRPr="002A046C" w:rsidRDefault="002126D4" w:rsidP="00A35DBD">
            <w:pPr>
              <w:jc w:val="right"/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046C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14:paraId="4E43A7F8" w14:textId="77777777" w:rsidR="002126D4" w:rsidRPr="002A046C" w:rsidRDefault="002126D4" w:rsidP="00A35DBD">
            <w:pPr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2A046C">
              <w:rPr>
                <w:rFonts w:cs="Times New Roman"/>
                <w:b/>
                <w:color w:val="000000" w:themeColor="text1"/>
                <w:sz w:val="20"/>
                <w:szCs w:val="20"/>
                <w:lang w:eastAsia="ru-RU"/>
              </w:rPr>
              <w:t>Ташкент</w:t>
            </w:r>
          </w:p>
        </w:tc>
      </w:tr>
      <w:tr w:rsidR="00A51580" w:rsidRPr="002A046C" w14:paraId="0D1AB6A6" w14:textId="77777777" w:rsidTr="00142685">
        <w:trPr>
          <w:trHeight w:val="535"/>
        </w:trPr>
        <w:tc>
          <w:tcPr>
            <w:tcW w:w="3031" w:type="dxa"/>
            <w:gridSpan w:val="2"/>
            <w:vAlign w:val="center"/>
          </w:tcPr>
          <w:p w14:paraId="0AAD8429" w14:textId="01741D12" w:rsidR="002126D4" w:rsidRPr="007C2069" w:rsidRDefault="001C2850" w:rsidP="007C2069">
            <w:pPr>
              <w:pStyle w:val="a6"/>
              <w:numPr>
                <w:ilvl w:val="0"/>
                <w:numId w:val="21"/>
              </w:numPr>
              <w:spacing w:after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2069">
              <w:rPr>
                <w:b/>
                <w:color w:val="000000" w:themeColor="text1"/>
                <w:sz w:val="20"/>
                <w:szCs w:val="20"/>
              </w:rPr>
              <w:t>Г</w:t>
            </w:r>
            <w:r w:rsidR="002126D4" w:rsidRPr="007C2069">
              <w:rPr>
                <w:b/>
                <w:color w:val="000000" w:themeColor="text1"/>
                <w:sz w:val="20"/>
                <w:szCs w:val="20"/>
              </w:rPr>
              <w:t>од</w:t>
            </w:r>
          </w:p>
          <w:p w14:paraId="4949F7CE" w14:textId="77777777" w:rsidR="001C2850" w:rsidRPr="002A046C" w:rsidRDefault="001C2850" w:rsidP="001C2850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  <w:p w14:paraId="65DDE803" w14:textId="5A9677C4" w:rsidR="001C2850" w:rsidRPr="002A046C" w:rsidRDefault="001C2850" w:rsidP="001C2850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54DDC5EF" w14:textId="3743EAEE" w:rsidR="002126D4" w:rsidRPr="00465C09" w:rsidRDefault="002126D4" w:rsidP="001C2850">
      <w:pPr>
        <w:pStyle w:val="1"/>
        <w:keepLines/>
        <w:numPr>
          <w:ilvl w:val="0"/>
          <w:numId w:val="14"/>
        </w:numPr>
        <w:tabs>
          <w:tab w:val="left" w:pos="0"/>
          <w:tab w:val="left" w:pos="90"/>
        </w:tabs>
        <w:spacing w:after="0"/>
        <w:rPr>
          <w:color w:val="000000" w:themeColor="text1"/>
          <w:sz w:val="20"/>
          <w:szCs w:val="20"/>
        </w:rPr>
      </w:pPr>
      <w:bookmarkStart w:id="0" w:name="_Toc53507946"/>
      <w:r w:rsidRPr="00465C09">
        <w:rPr>
          <w:color w:val="000000" w:themeColor="text1"/>
          <w:sz w:val="20"/>
          <w:szCs w:val="20"/>
        </w:rPr>
        <w:lastRenderedPageBreak/>
        <w:t>Общие сведения</w:t>
      </w:r>
      <w:bookmarkEnd w:id="0"/>
      <w:r w:rsidRPr="00465C09">
        <w:rPr>
          <w:color w:val="000000" w:themeColor="text1"/>
          <w:sz w:val="20"/>
          <w:szCs w:val="20"/>
        </w:rPr>
        <w:t xml:space="preserve"> </w:t>
      </w:r>
    </w:p>
    <w:p w14:paraId="0E5FA982" w14:textId="456A81A0" w:rsidR="00C3400E" w:rsidRPr="00465C09" w:rsidRDefault="00C3400E" w:rsidP="00A51580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1FBBEE7" w14:textId="749FF5A1" w:rsidR="004F6FC0" w:rsidRPr="00465C09" w:rsidRDefault="004F6FC0" w:rsidP="004F6FC0">
      <w:pPr>
        <w:spacing w:line="240" w:lineRule="auto"/>
        <w:ind w:left="426" w:firstLine="283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рамках реализации проекта по модернизации городской среды и улучшению инфраструктуры общественного транспорта </w:t>
      </w:r>
      <w:proofErr w:type="spellStart"/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>Хокимиятом</w:t>
      </w:r>
      <w:proofErr w:type="spellEnd"/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г. Ферганы выделен земельный участок, расположенный на центральной улице Алишера Навои, для установки остановочного комплекса. Настоящее техническое задание предусматривает выполнение комплекса работ по изготовлению, поставке и монтажу остановочной конструкции с элементами </w:t>
      </w:r>
      <w:proofErr w:type="spellStart"/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>брендирования</w:t>
      </w:r>
      <w:proofErr w:type="spellEnd"/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>, соответствующей требованиям городской инфраструктуры, безопасности и эстетики. Проект реализуется по принципу «под ключ» и включает полный цикл работ: изготовление конструкции, доставку, монтаж, выполнение электромонтажных работ, подключение инженерных коммуникаций и передачу готового объекта Заказчику в полностью работоспособном состоянии.</w:t>
      </w:r>
    </w:p>
    <w:p w14:paraId="05C252E3" w14:textId="75C87346" w:rsidR="00C3400E" w:rsidRPr="00465C09" w:rsidRDefault="00C3400E" w:rsidP="004F6FC0">
      <w:pPr>
        <w:pStyle w:val="2"/>
        <w:numPr>
          <w:ilvl w:val="1"/>
          <w:numId w:val="4"/>
        </w:numPr>
        <w:tabs>
          <w:tab w:val="left" w:pos="0"/>
          <w:tab w:val="left" w:pos="90"/>
        </w:tabs>
        <w:ind w:left="270" w:firstLine="14"/>
        <w:rPr>
          <w:b w:val="0"/>
          <w:color w:val="000000" w:themeColor="text1"/>
          <w:sz w:val="20"/>
          <w:szCs w:val="20"/>
        </w:rPr>
      </w:pPr>
      <w:r w:rsidRPr="00465C09">
        <w:rPr>
          <w:b w:val="0"/>
          <w:color w:val="000000" w:themeColor="text1"/>
          <w:sz w:val="20"/>
          <w:szCs w:val="20"/>
        </w:rPr>
        <w:t>Описание Продукции (функциональные и потребительские свойства)</w:t>
      </w:r>
    </w:p>
    <w:p w14:paraId="4C2A6D60" w14:textId="3434A3FC" w:rsidR="00636E48" w:rsidRPr="00465C09" w:rsidRDefault="004F6FC0" w:rsidP="004F6FC0">
      <w:pPr>
        <w:pStyle w:val="a6"/>
        <w:numPr>
          <w:ilvl w:val="0"/>
          <w:numId w:val="19"/>
        </w:num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465C09">
        <w:rPr>
          <w:rFonts w:eastAsiaTheme="minorHAnsi"/>
          <w:color w:val="000000" w:themeColor="text1"/>
          <w:sz w:val="20"/>
          <w:szCs w:val="20"/>
        </w:rPr>
        <w:t>Брендированная</w:t>
      </w:r>
      <w:proofErr w:type="spellEnd"/>
      <w:r w:rsidRPr="00465C09">
        <w:rPr>
          <w:rFonts w:eastAsiaTheme="minorHAnsi"/>
          <w:color w:val="000000" w:themeColor="text1"/>
          <w:sz w:val="20"/>
          <w:szCs w:val="20"/>
        </w:rPr>
        <w:t xml:space="preserve"> остановка общественного транспорта представляет собой металлическую конструкцию с элементами внешнего и внутреннего оформления, декоративными и функциональными элементами, а также инженерными системами, выполняемую с учетом монтажных, электромонтажных и пусконаладочных работ в соответствии с утвержденной проектной документацией и требованиями Заказчика.</w:t>
      </w:r>
    </w:p>
    <w:p w14:paraId="12B2DE55" w14:textId="77777777" w:rsidR="00636E48" w:rsidRPr="00465C09" w:rsidRDefault="00636E48" w:rsidP="00636E48">
      <w:pPr>
        <w:pStyle w:val="a6"/>
        <w:rPr>
          <w:rFonts w:eastAsiaTheme="minorHAnsi"/>
          <w:color w:val="000000" w:themeColor="text1"/>
          <w:sz w:val="20"/>
          <w:szCs w:val="20"/>
        </w:rPr>
      </w:pPr>
    </w:p>
    <w:p w14:paraId="571435AB" w14:textId="58A8AC14" w:rsidR="00286122" w:rsidRPr="00465C09" w:rsidRDefault="004F6FC0" w:rsidP="004F6FC0">
      <w:pPr>
        <w:pStyle w:val="a6"/>
        <w:numPr>
          <w:ilvl w:val="0"/>
          <w:numId w:val="19"/>
        </w:numPr>
        <w:rPr>
          <w:rFonts w:eastAsiaTheme="minorHAnsi"/>
          <w:color w:val="000000" w:themeColor="text1"/>
          <w:sz w:val="20"/>
          <w:szCs w:val="20"/>
        </w:rPr>
      </w:pPr>
      <w:r w:rsidRPr="00465C09">
        <w:rPr>
          <w:rFonts w:eastAsiaTheme="minorHAnsi"/>
          <w:color w:val="000000" w:themeColor="text1"/>
          <w:sz w:val="20"/>
          <w:szCs w:val="20"/>
        </w:rPr>
        <w:t xml:space="preserve">Конструкция должна обеспечивать безопасную и комфортную эксплуатацию в условиях городской среды, быть устойчивой к климатическим воздействиям и механическим нагрузкам, а также соответствовать требованиям эстетики и фирменного стиля </w:t>
      </w:r>
      <w:proofErr w:type="spellStart"/>
      <w:r w:rsidRPr="00465C09">
        <w:rPr>
          <w:rFonts w:eastAsiaTheme="minorHAnsi"/>
          <w:color w:val="000000" w:themeColor="text1"/>
          <w:sz w:val="20"/>
          <w:szCs w:val="20"/>
        </w:rPr>
        <w:t>Ucell</w:t>
      </w:r>
      <w:proofErr w:type="spellEnd"/>
      <w:r w:rsidRPr="00465C09">
        <w:rPr>
          <w:rFonts w:eastAsiaTheme="minorHAnsi"/>
          <w:color w:val="000000" w:themeColor="text1"/>
          <w:sz w:val="20"/>
          <w:szCs w:val="20"/>
        </w:rPr>
        <w:t>.</w:t>
      </w:r>
    </w:p>
    <w:p w14:paraId="7F509592" w14:textId="7AB01696" w:rsidR="00C3400E" w:rsidRPr="00465C09" w:rsidRDefault="00C3400E" w:rsidP="00A51580">
      <w:pPr>
        <w:pStyle w:val="1"/>
        <w:numPr>
          <w:ilvl w:val="1"/>
          <w:numId w:val="4"/>
        </w:numPr>
        <w:ind w:left="284" w:firstLine="0"/>
        <w:rPr>
          <w:iCs/>
          <w:color w:val="000000" w:themeColor="text1"/>
          <w:sz w:val="20"/>
          <w:szCs w:val="20"/>
        </w:rPr>
      </w:pPr>
      <w:r w:rsidRPr="00465C09">
        <w:rPr>
          <w:iCs/>
          <w:color w:val="000000" w:themeColor="text1"/>
          <w:kern w:val="0"/>
          <w:sz w:val="20"/>
          <w:szCs w:val="20"/>
        </w:rPr>
        <w:t>Цель приобретения Продукции:</w:t>
      </w:r>
    </w:p>
    <w:p w14:paraId="7E8B4CEE" w14:textId="7EDA3839" w:rsidR="001C2850" w:rsidRPr="00465C09" w:rsidRDefault="004F6FC0" w:rsidP="006264F7">
      <w:pPr>
        <w:pStyle w:val="a6"/>
        <w:tabs>
          <w:tab w:val="left" w:pos="0"/>
          <w:tab w:val="left" w:pos="90"/>
          <w:tab w:val="left" w:pos="8235"/>
        </w:tabs>
        <w:ind w:left="360"/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 xml:space="preserve">Реализация проекта по модернизации городской среды г. Ферганы и развитию инфраструктуры общественного транспорта путем установки </w:t>
      </w:r>
      <w:proofErr w:type="spellStart"/>
      <w:r w:rsidRPr="00465C09">
        <w:rPr>
          <w:color w:val="000000" w:themeColor="text1"/>
          <w:sz w:val="20"/>
          <w:szCs w:val="20"/>
        </w:rPr>
        <w:t>брендированной</w:t>
      </w:r>
      <w:proofErr w:type="spellEnd"/>
      <w:r w:rsidRPr="00465C09">
        <w:rPr>
          <w:color w:val="000000" w:themeColor="text1"/>
          <w:sz w:val="20"/>
          <w:szCs w:val="20"/>
        </w:rPr>
        <w:t xml:space="preserve"> остановки, обеспечивающей комфорт и безопасность пассажиров, а также соответствующей фирменному стилю </w:t>
      </w:r>
      <w:proofErr w:type="spellStart"/>
      <w:r w:rsidRPr="00465C09">
        <w:rPr>
          <w:color w:val="000000" w:themeColor="text1"/>
          <w:sz w:val="20"/>
          <w:szCs w:val="20"/>
        </w:rPr>
        <w:t>Ucell</w:t>
      </w:r>
      <w:proofErr w:type="spellEnd"/>
      <w:r w:rsidRPr="00465C09">
        <w:rPr>
          <w:color w:val="000000" w:themeColor="text1"/>
          <w:sz w:val="20"/>
          <w:szCs w:val="20"/>
        </w:rPr>
        <w:t>.</w:t>
      </w:r>
    </w:p>
    <w:p w14:paraId="32B16265" w14:textId="77777777" w:rsidR="00636E48" w:rsidRPr="00465C09" w:rsidRDefault="00636E48" w:rsidP="006264F7">
      <w:pPr>
        <w:pStyle w:val="a6"/>
        <w:tabs>
          <w:tab w:val="left" w:pos="0"/>
          <w:tab w:val="left" w:pos="90"/>
          <w:tab w:val="left" w:pos="8235"/>
        </w:tabs>
        <w:ind w:left="360"/>
        <w:rPr>
          <w:color w:val="000000" w:themeColor="text1"/>
          <w:sz w:val="20"/>
          <w:szCs w:val="20"/>
        </w:rPr>
      </w:pPr>
    </w:p>
    <w:p w14:paraId="523669CE" w14:textId="6D2D1349" w:rsidR="00C3400E" w:rsidRPr="00465C09" w:rsidRDefault="00C3400E" w:rsidP="00A51580">
      <w:pPr>
        <w:pStyle w:val="a6"/>
        <w:numPr>
          <w:ilvl w:val="1"/>
          <w:numId w:val="4"/>
        </w:numPr>
        <w:tabs>
          <w:tab w:val="left" w:pos="0"/>
          <w:tab w:val="left" w:pos="90"/>
          <w:tab w:val="left" w:pos="8235"/>
        </w:tabs>
        <w:ind w:left="709" w:hanging="425"/>
        <w:rPr>
          <w:b/>
          <w:color w:val="000000" w:themeColor="text1"/>
          <w:sz w:val="20"/>
          <w:szCs w:val="20"/>
        </w:rPr>
      </w:pPr>
      <w:r w:rsidRPr="00465C09">
        <w:rPr>
          <w:b/>
          <w:color w:val="000000" w:themeColor="text1"/>
          <w:sz w:val="20"/>
          <w:szCs w:val="20"/>
        </w:rPr>
        <w:t>Границы Закупки</w:t>
      </w:r>
    </w:p>
    <w:p w14:paraId="3E17A081" w14:textId="77777777" w:rsidR="00DA612E" w:rsidRPr="00465C09" w:rsidRDefault="00A51580" w:rsidP="00DA612E">
      <w:pPr>
        <w:tabs>
          <w:tab w:val="left" w:pos="0"/>
          <w:tab w:val="left" w:pos="90"/>
          <w:tab w:val="left" w:pos="8235"/>
        </w:tabs>
        <w:spacing w:line="240" w:lineRule="auto"/>
        <w:ind w:left="71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DA612E"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>Выполнение комплекса работ и услуг «под ключ», включая:</w:t>
      </w:r>
    </w:p>
    <w:p w14:paraId="4C25BA69" w14:textId="07DFCCB5" w:rsidR="00DA612E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разработку, при необходимости корректировку и адаптацию рабочей документации, а также согласование материалов, размеров, цветовых решений и визуализации с Заказчиком;</w:t>
      </w:r>
    </w:p>
    <w:p w14:paraId="5E6D29A1" w14:textId="278416BB" w:rsidR="00DA612E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 xml:space="preserve">изготовление остановочной конструкции, элементов </w:t>
      </w:r>
      <w:proofErr w:type="spellStart"/>
      <w:r w:rsidRPr="00465C09">
        <w:rPr>
          <w:color w:val="000000" w:themeColor="text1"/>
          <w:sz w:val="20"/>
          <w:szCs w:val="20"/>
        </w:rPr>
        <w:t>брендирования</w:t>
      </w:r>
      <w:proofErr w:type="spellEnd"/>
      <w:r w:rsidRPr="00465C09">
        <w:rPr>
          <w:color w:val="000000" w:themeColor="text1"/>
          <w:sz w:val="20"/>
          <w:szCs w:val="20"/>
        </w:rPr>
        <w:t>, декоративных и функциональных элементов;</w:t>
      </w:r>
    </w:p>
    <w:p w14:paraId="74AA4348" w14:textId="1645B0C2" w:rsidR="00636E48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поставку продукции и оборудования в г. Фергана (остановка общественного транспорта возле школы №10);</w:t>
      </w:r>
    </w:p>
    <w:p w14:paraId="4B1F1754" w14:textId="6402C49D" w:rsidR="00DA612E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выполнение строительных, монтажных, электромонтажных и пусконаладочных работ, необходимых для ввода объекта в эксплуатацию;</w:t>
      </w:r>
    </w:p>
    <w:p w14:paraId="6FCE026F" w14:textId="1F545D1D" w:rsidR="00636E48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подключение объекта к электроснабжению, включая прокладку кабельных линий, установку приборов учета электроэнергии, выполнение заземления и проведение электроизмерительных работ (при необходимости);</w:t>
      </w:r>
    </w:p>
    <w:p w14:paraId="460C330C" w14:textId="77777777" w:rsidR="004F6FC0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получение и согласование необходимых разрешительных документов и технических условий, связанных с выполнением работ и подключением объекта, если иное не определено Заказчиком в письменной форме;</w:t>
      </w:r>
    </w:p>
    <w:p w14:paraId="006B860F" w14:textId="77777777" w:rsidR="004F6FC0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уборку территории, вывоз строительного мусора и восстановление прилегающей территории после завершения работ;</w:t>
      </w:r>
    </w:p>
    <w:p w14:paraId="2DD3C0B5" w14:textId="5063FAEC" w:rsidR="00636E48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фото - и видео фиксацию этапов выполнения работ;</w:t>
      </w:r>
    </w:p>
    <w:p w14:paraId="0923BDEF" w14:textId="61AE0B2A" w:rsidR="00A51580" w:rsidRPr="00465C09" w:rsidRDefault="004F6FC0" w:rsidP="004F6FC0">
      <w:pPr>
        <w:pStyle w:val="a6"/>
        <w:numPr>
          <w:ilvl w:val="0"/>
          <w:numId w:val="19"/>
        </w:numPr>
        <w:tabs>
          <w:tab w:val="left" w:pos="0"/>
          <w:tab w:val="left" w:pos="90"/>
          <w:tab w:val="left" w:pos="8235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передачу Заказчику готового объекта, исполнительной документации и результатов выполненных работ по акту приема-передачи.</w:t>
      </w:r>
    </w:p>
    <w:p w14:paraId="0FF12D79" w14:textId="77777777" w:rsidR="00DA612E" w:rsidRPr="00465C09" w:rsidRDefault="00DA612E" w:rsidP="00DA612E">
      <w:pPr>
        <w:tabs>
          <w:tab w:val="left" w:pos="0"/>
          <w:tab w:val="left" w:pos="90"/>
          <w:tab w:val="left" w:pos="8235"/>
        </w:tabs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50CCDF2" w14:textId="62BA8378" w:rsidR="00B9674F" w:rsidRPr="00465C09" w:rsidRDefault="00B9674F" w:rsidP="00A51580">
      <w:pPr>
        <w:pStyle w:val="a6"/>
        <w:numPr>
          <w:ilvl w:val="1"/>
          <w:numId w:val="4"/>
        </w:numPr>
        <w:tabs>
          <w:tab w:val="left" w:pos="0"/>
          <w:tab w:val="left" w:pos="90"/>
          <w:tab w:val="left" w:pos="8235"/>
        </w:tabs>
        <w:spacing w:after="0"/>
        <w:ind w:left="851" w:hanging="567"/>
        <w:rPr>
          <w:b/>
          <w:color w:val="000000" w:themeColor="text1"/>
          <w:sz w:val="20"/>
          <w:szCs w:val="20"/>
        </w:rPr>
      </w:pPr>
      <w:r w:rsidRPr="00465C09">
        <w:rPr>
          <w:b/>
          <w:color w:val="000000" w:themeColor="text1"/>
          <w:sz w:val="20"/>
          <w:szCs w:val="20"/>
        </w:rPr>
        <w:t>Объем закупки:</w:t>
      </w:r>
    </w:p>
    <w:p w14:paraId="77FDE802" w14:textId="77777777" w:rsidR="00A51580" w:rsidRPr="00465C09" w:rsidRDefault="00A51580" w:rsidP="00A51580">
      <w:pPr>
        <w:pStyle w:val="a6"/>
        <w:tabs>
          <w:tab w:val="left" w:pos="0"/>
          <w:tab w:val="left" w:pos="90"/>
          <w:tab w:val="left" w:pos="8235"/>
        </w:tabs>
        <w:spacing w:after="0"/>
        <w:ind w:left="1070"/>
        <w:rPr>
          <w:b/>
          <w:color w:val="000000" w:themeColor="text1"/>
          <w:sz w:val="20"/>
          <w:szCs w:val="20"/>
        </w:rPr>
      </w:pPr>
    </w:p>
    <w:p w14:paraId="71C63AE2" w14:textId="7BA0C09E" w:rsidR="0098266E" w:rsidRPr="00465C09" w:rsidRDefault="00C2575B" w:rsidP="00636E48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Объем закупки, перечень работ, технические характеристики, состав конструкции, используемые материалы и иные требования определяются Приложением №1 (проектная документация) и Приложением №2 (технические описания), являющимися неотъемлемой частью настоящего Технического задания и обязательными для исполнения.</w:t>
      </w:r>
    </w:p>
    <w:p w14:paraId="460FAD83" w14:textId="77777777" w:rsidR="007B1695" w:rsidRPr="00465C09" w:rsidRDefault="007B1695" w:rsidP="007B1695">
      <w:pPr>
        <w:pStyle w:val="a6"/>
        <w:tabs>
          <w:tab w:val="left" w:pos="1560"/>
        </w:tabs>
        <w:rPr>
          <w:b/>
          <w:color w:val="000000" w:themeColor="text1"/>
          <w:sz w:val="20"/>
          <w:szCs w:val="20"/>
        </w:rPr>
      </w:pPr>
    </w:p>
    <w:p w14:paraId="37B66C39" w14:textId="04F1735D" w:rsidR="002665E8" w:rsidRPr="00465C09" w:rsidRDefault="00B9674F" w:rsidP="006264F7">
      <w:pPr>
        <w:pStyle w:val="a6"/>
        <w:numPr>
          <w:ilvl w:val="1"/>
          <w:numId w:val="14"/>
        </w:numPr>
        <w:tabs>
          <w:tab w:val="left" w:pos="1560"/>
        </w:tabs>
        <w:rPr>
          <w:b/>
          <w:color w:val="000000" w:themeColor="text1"/>
          <w:sz w:val="20"/>
          <w:szCs w:val="20"/>
        </w:rPr>
      </w:pPr>
      <w:r w:rsidRPr="00465C09">
        <w:rPr>
          <w:b/>
          <w:color w:val="000000" w:themeColor="text1"/>
          <w:sz w:val="20"/>
          <w:szCs w:val="20"/>
        </w:rPr>
        <w:t>Требования к Продукции</w:t>
      </w:r>
    </w:p>
    <w:p w14:paraId="2A9833A3" w14:textId="448892CC" w:rsidR="00A677A7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Вся продукция, материалы, конструктивные элементы, комплектующие, цветовые и дизайнерские решения, а также визуализация подлежат обязательному предварительному письменному согласованию с Заказчиком и </w:t>
      </w: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должны соответствовать требованиям настоящего Технического задания, проектной документации, фирменного стиля </w:t>
      </w:r>
      <w:proofErr w:type="spellStart"/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>Ucell</w:t>
      </w:r>
      <w:proofErr w:type="spellEnd"/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и действующим нормативным требованиям Республики Узбекистан.</w:t>
      </w:r>
    </w:p>
    <w:p w14:paraId="467483CF" w14:textId="7E397ABA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>Замена согласованных материалов, конструктивных, технических или дизайнерских решений без предварительного письменного согласования с Заказчиком не допускается.</w:t>
      </w:r>
    </w:p>
    <w:p w14:paraId="7E2628ED" w14:textId="77777777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2541EE5" w14:textId="77777777" w:rsidR="00A677A7" w:rsidRPr="00465C09" w:rsidRDefault="00A677A7" w:rsidP="00A677A7">
      <w:pPr>
        <w:pStyle w:val="a6"/>
        <w:tabs>
          <w:tab w:val="left" w:pos="1560"/>
        </w:tabs>
        <w:ind w:hanging="436"/>
        <w:rPr>
          <w:rFonts w:eastAsiaTheme="minorHAnsi"/>
          <w:b/>
          <w:color w:val="000000" w:themeColor="text1"/>
          <w:sz w:val="20"/>
          <w:szCs w:val="20"/>
          <w:lang w:eastAsia="en-US"/>
        </w:rPr>
      </w:pPr>
      <w:r w:rsidRPr="00465C09">
        <w:rPr>
          <w:rFonts w:eastAsiaTheme="minorHAnsi"/>
          <w:b/>
          <w:color w:val="000000" w:themeColor="text1"/>
          <w:sz w:val="20"/>
          <w:szCs w:val="20"/>
          <w:lang w:eastAsia="en-US"/>
        </w:rPr>
        <w:t>1.5.1 Требования к выполнению работ</w:t>
      </w:r>
    </w:p>
    <w:p w14:paraId="10AE08DD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Все строительные, монтажные, земельные, электромонтажные, пусконаладочные, транспортные и иные сопутствующие работы должны выполняться в соответствии с действующими санитарно-гигиеническими, экологическими, противопожарными нормами, СНиП, правилами охраны труда и техники безопасности, а также иными нормативными актами Республики Узбекистан.</w:t>
      </w:r>
    </w:p>
    <w:p w14:paraId="7F96AFF1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Исполнитель несет полную ответственность за соблюдение требований охраны труда и техники безопасности, сохранность имущества, оборудования и материалов на объекте, а также за действия привлеченных подрядных и субподрядных организаций.</w:t>
      </w:r>
    </w:p>
    <w:p w14:paraId="52E8B074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Исполнитель обязан самостоятельно обеспечить получение всех необходимых допусков, разрешений, согласований и технических условий, требуемых для выполнения работ и подключения объекта к инженерным коммуникациям, если иное не определено Заказчиком в письменной форме.</w:t>
      </w:r>
    </w:p>
    <w:p w14:paraId="43C62E61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 xml:space="preserve">• </w:t>
      </w:r>
      <w:proofErr w:type="gramStart"/>
      <w:r w:rsidRPr="00465C09">
        <w:rPr>
          <w:color w:val="000000" w:themeColor="text1"/>
          <w:sz w:val="20"/>
          <w:szCs w:val="20"/>
        </w:rPr>
        <w:t>В</w:t>
      </w:r>
      <w:proofErr w:type="gramEnd"/>
      <w:r w:rsidRPr="00465C09">
        <w:rPr>
          <w:color w:val="000000" w:themeColor="text1"/>
          <w:sz w:val="20"/>
          <w:szCs w:val="20"/>
        </w:rPr>
        <w:t xml:space="preserve"> случае подключения объекта к электроснабжению Исполнитель выполняет все необходимые работы, включая прокладку кабельных линий, установку приборов учета электроэнергии, устройство контура заземления и проведение электроизмерительных работ.</w:t>
      </w:r>
    </w:p>
    <w:p w14:paraId="24EE09B8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По завершении электромонтажных работ Исполнитель предоставляет Заказчику исполнительную документацию, включая протоколы измерения сопротивления изоляции и заземления.</w:t>
      </w:r>
    </w:p>
    <w:p w14:paraId="5AF7A073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После завершения работ Исполнитель обязан обеспечить вывоз строительного мусора, демонтаж временных конструкций и восстановление прилегающей территории до надлежащего состояния.</w:t>
      </w:r>
    </w:p>
    <w:p w14:paraId="68D335FD" w14:textId="21F2C31D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Исполнитель предоставляет Заказчику фото - и видео фиксацию всех этапов выполнения работ, включая подготовительные, монтажные и итоговые этапы.</w:t>
      </w:r>
    </w:p>
    <w:p w14:paraId="09CB1F6D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Все материалы, оборудование, конструктивные элементы, цветовые и дизайнерские решения подлежат обязательному предварительному письменному согласованию с Заказчиком.</w:t>
      </w:r>
    </w:p>
    <w:p w14:paraId="50815D62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Приемка работ осуществляется поэтапно с правом Заказчика предъявлять замечания и требовать их устранения до подписания итогового акта.</w:t>
      </w:r>
    </w:p>
    <w:p w14:paraId="0DE848B4" w14:textId="77777777" w:rsidR="00465C09" w:rsidRPr="00465C09" w:rsidRDefault="00465C09" w:rsidP="00465C09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• Гарантийный срок на выполненные работы и поставленную продукцию составляет 36 (тридцать шесть) месяцев с даты подписания итогового акта, за исключением повреждений, возникших вследствие механического воздействия, вандализма, ДТП, стихийных бедствий и иных обстоятельств непреодолимой силы.</w:t>
      </w:r>
    </w:p>
    <w:p w14:paraId="1BB27E2A" w14:textId="354413FB" w:rsidR="00A35DBD" w:rsidRPr="00465C09" w:rsidRDefault="00A35DBD" w:rsidP="006264F7">
      <w:pPr>
        <w:pStyle w:val="a6"/>
        <w:tabs>
          <w:tab w:val="left" w:pos="1560"/>
        </w:tabs>
        <w:rPr>
          <w:color w:val="000000" w:themeColor="text1"/>
          <w:sz w:val="20"/>
          <w:szCs w:val="20"/>
        </w:rPr>
      </w:pPr>
    </w:p>
    <w:p w14:paraId="71417615" w14:textId="35719162" w:rsidR="00BE6E81" w:rsidRPr="00465C09" w:rsidRDefault="002126D4" w:rsidP="006264F7">
      <w:pPr>
        <w:pStyle w:val="1"/>
        <w:keepLines/>
        <w:numPr>
          <w:ilvl w:val="0"/>
          <w:numId w:val="14"/>
        </w:numPr>
        <w:tabs>
          <w:tab w:val="left" w:pos="142"/>
          <w:tab w:val="left" w:pos="540"/>
        </w:tabs>
        <w:spacing w:after="0"/>
        <w:rPr>
          <w:color w:val="000000" w:themeColor="text1"/>
          <w:sz w:val="20"/>
          <w:szCs w:val="20"/>
        </w:rPr>
      </w:pPr>
      <w:bookmarkStart w:id="1" w:name="_Toc53507952"/>
      <w:r w:rsidRPr="00465C09">
        <w:rPr>
          <w:color w:val="000000" w:themeColor="text1"/>
          <w:sz w:val="20"/>
          <w:szCs w:val="20"/>
        </w:rPr>
        <w:t>Общие требования к участнику</w:t>
      </w:r>
      <w:bookmarkEnd w:id="1"/>
      <w:r w:rsidR="004C40F1" w:rsidRPr="00465C09">
        <w:rPr>
          <w:color w:val="000000" w:themeColor="text1"/>
          <w:sz w:val="20"/>
          <w:szCs w:val="20"/>
        </w:rPr>
        <w:t xml:space="preserve"> </w:t>
      </w:r>
      <w:bookmarkStart w:id="2" w:name="_Toc53507953"/>
    </w:p>
    <w:p w14:paraId="60E33670" w14:textId="77777777" w:rsidR="001F4EE1" w:rsidRPr="00465C09" w:rsidRDefault="001F4EE1" w:rsidP="001F4EE1">
      <w:pPr>
        <w:rPr>
          <w:rFonts w:ascii="Times New Roman" w:hAnsi="Times New Roman" w:cs="Times New Roman"/>
          <w:sz w:val="20"/>
          <w:szCs w:val="20"/>
          <w:lang w:eastAsia="ru-RU"/>
        </w:rPr>
      </w:pPr>
    </w:p>
    <w:p w14:paraId="57364669" w14:textId="77777777" w:rsidR="00465C09" w:rsidRPr="00465C09" w:rsidRDefault="00465C09" w:rsidP="00465C09">
      <w:pPr>
        <w:pStyle w:val="a6"/>
        <w:rPr>
          <w:b/>
          <w:bCs/>
          <w:color w:val="000000" w:themeColor="text1"/>
          <w:kern w:val="32"/>
          <w:sz w:val="20"/>
          <w:szCs w:val="20"/>
        </w:rPr>
      </w:pPr>
      <w:r w:rsidRPr="00465C09">
        <w:rPr>
          <w:b/>
          <w:bCs/>
          <w:color w:val="000000" w:themeColor="text1"/>
          <w:kern w:val="32"/>
          <w:sz w:val="20"/>
          <w:szCs w:val="20"/>
        </w:rPr>
        <w:t>2.1.</w:t>
      </w:r>
      <w:r w:rsidRPr="00465C09">
        <w:rPr>
          <w:bCs/>
          <w:color w:val="000000" w:themeColor="text1"/>
          <w:kern w:val="32"/>
          <w:sz w:val="20"/>
          <w:szCs w:val="20"/>
        </w:rPr>
        <w:t xml:space="preserve"> Участник должен иметь опыт выполнения аналогичных проектов по изготовлению, поставке и монтажу рекламных конструкций, остановочных комплексов, металлоконструкций или объектов городской инфраструктуры не менее 1 (одного) года.</w:t>
      </w:r>
    </w:p>
    <w:p w14:paraId="58381C56" w14:textId="77777777" w:rsidR="00465C09" w:rsidRPr="00465C09" w:rsidRDefault="00465C09" w:rsidP="00465C09">
      <w:pPr>
        <w:pStyle w:val="a6"/>
        <w:rPr>
          <w:b/>
          <w:bCs/>
          <w:color w:val="000000" w:themeColor="text1"/>
          <w:kern w:val="32"/>
          <w:sz w:val="20"/>
          <w:szCs w:val="20"/>
        </w:rPr>
      </w:pPr>
    </w:p>
    <w:p w14:paraId="7BA3E22F" w14:textId="77777777" w:rsidR="00465C09" w:rsidRPr="00465C09" w:rsidRDefault="00465C09" w:rsidP="00465C09">
      <w:pPr>
        <w:pStyle w:val="a6"/>
        <w:rPr>
          <w:bCs/>
          <w:color w:val="000000" w:themeColor="text1"/>
          <w:kern w:val="32"/>
          <w:sz w:val="20"/>
          <w:szCs w:val="20"/>
        </w:rPr>
      </w:pPr>
      <w:r w:rsidRPr="00465C09">
        <w:rPr>
          <w:bCs/>
          <w:color w:val="000000" w:themeColor="text1"/>
          <w:kern w:val="32"/>
          <w:sz w:val="20"/>
          <w:szCs w:val="20"/>
        </w:rPr>
        <w:t>Подтверждается:</w:t>
      </w:r>
    </w:p>
    <w:p w14:paraId="59292833" w14:textId="77777777" w:rsidR="00465C09" w:rsidRPr="00465C09" w:rsidRDefault="00465C09" w:rsidP="00465C09">
      <w:pPr>
        <w:pStyle w:val="a6"/>
        <w:rPr>
          <w:bCs/>
          <w:color w:val="000000" w:themeColor="text1"/>
          <w:kern w:val="32"/>
          <w:sz w:val="20"/>
          <w:szCs w:val="20"/>
        </w:rPr>
      </w:pPr>
      <w:r w:rsidRPr="00465C09">
        <w:rPr>
          <w:bCs/>
          <w:color w:val="000000" w:themeColor="text1"/>
          <w:kern w:val="32"/>
          <w:sz w:val="20"/>
          <w:szCs w:val="20"/>
        </w:rPr>
        <w:t>• копией регистрационных документов (</w:t>
      </w:r>
      <w:proofErr w:type="spellStart"/>
      <w:r w:rsidRPr="00465C09">
        <w:rPr>
          <w:bCs/>
          <w:color w:val="000000" w:themeColor="text1"/>
          <w:kern w:val="32"/>
          <w:sz w:val="20"/>
          <w:szCs w:val="20"/>
        </w:rPr>
        <w:t>гувохнома</w:t>
      </w:r>
      <w:proofErr w:type="spellEnd"/>
      <w:r w:rsidRPr="00465C09">
        <w:rPr>
          <w:bCs/>
          <w:color w:val="000000" w:themeColor="text1"/>
          <w:kern w:val="32"/>
          <w:sz w:val="20"/>
          <w:szCs w:val="20"/>
        </w:rPr>
        <w:t>);</w:t>
      </w:r>
    </w:p>
    <w:p w14:paraId="1E92F11F" w14:textId="1AF80193" w:rsidR="001F4EE1" w:rsidRPr="00465C09" w:rsidRDefault="00465C09" w:rsidP="00465C09">
      <w:pPr>
        <w:pStyle w:val="a6"/>
        <w:rPr>
          <w:bCs/>
          <w:color w:val="000000" w:themeColor="text1"/>
          <w:kern w:val="32"/>
          <w:sz w:val="20"/>
          <w:szCs w:val="20"/>
        </w:rPr>
      </w:pPr>
      <w:r w:rsidRPr="00465C09">
        <w:rPr>
          <w:bCs/>
          <w:color w:val="000000" w:themeColor="text1"/>
          <w:kern w:val="32"/>
          <w:sz w:val="20"/>
          <w:szCs w:val="20"/>
        </w:rPr>
        <w:t>• портфолио реализованных проектов.</w:t>
      </w:r>
    </w:p>
    <w:p w14:paraId="14F31D2B" w14:textId="77777777" w:rsidR="00465C09" w:rsidRDefault="001F4EE1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2.2.</w:t>
      </w: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465C09"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Участник предоставляет гарантийное письмо о выполнении работ в соответствии с требованиями Заказчика, настоящего Технического задания, проектной документации и действующего законода</w:t>
      </w:r>
      <w:r w:rsid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тельства Республики Узбекистан.</w:t>
      </w:r>
    </w:p>
    <w:p w14:paraId="4D12D0A5" w14:textId="0C306112" w:rsidR="00FC1954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Участник несет полную ответственность за качество, безопасность, комплектность и сроки выполнения работ, включая работы, выполняемые привлеченными подрядными и субподрядными организациями.</w:t>
      </w:r>
    </w:p>
    <w:p w14:paraId="3708B560" w14:textId="77777777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809292E" w14:textId="77777777" w:rsidR="00465C09" w:rsidRPr="00465C09" w:rsidRDefault="001F4EE1" w:rsidP="00465C09">
      <w:pPr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2.3.</w:t>
      </w: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465C09"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Участник должен обладать собственной производственной базой, оборудованием, техническими ресурсами и персоналом, необходимыми для выполнения работ.</w:t>
      </w:r>
    </w:p>
    <w:p w14:paraId="164EE88C" w14:textId="77777777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Подтверждается:</w:t>
      </w:r>
    </w:p>
    <w:p w14:paraId="6C3C077E" w14:textId="77777777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перечнем производственного оборудования;</w:t>
      </w:r>
    </w:p>
    <w:p w14:paraId="55F8554C" w14:textId="77777777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указанием адреса производственной площадки;</w:t>
      </w:r>
    </w:p>
    <w:p w14:paraId="4FF4D995" w14:textId="44760F9B" w:rsidR="00465C09" w:rsidRPr="00465C09" w:rsidRDefault="00465C09" w:rsidP="00465C09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фотоматериалами (при наличии).</w:t>
      </w:r>
    </w:p>
    <w:p w14:paraId="4D45E8D7" w14:textId="7F4C164C" w:rsidR="001F4EE1" w:rsidRPr="00465C09" w:rsidRDefault="00465C09" w:rsidP="00465C09">
      <w:pPr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Заказчик вправе осуществить выездную проверку производственной базы участника.</w:t>
      </w:r>
    </w:p>
    <w:p w14:paraId="1D744F8A" w14:textId="77777777" w:rsidR="00F74318" w:rsidRPr="00F74318" w:rsidRDefault="002C3538" w:rsidP="00F74318">
      <w:pPr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2.4.</w:t>
      </w:r>
      <w:r w:rsidRPr="00465C09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  <w:r w:rsidR="00F74318"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Участник предоставляет портфолио реализованных проектов (не менее 3 кейсов).</w:t>
      </w:r>
    </w:p>
    <w:p w14:paraId="5C0462AF" w14:textId="77777777" w:rsidR="00F74318" w:rsidRPr="00F74318" w:rsidRDefault="00F74318" w:rsidP="00F74318">
      <w:pPr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Портфолио должно содержать:</w:t>
      </w:r>
    </w:p>
    <w:p w14:paraId="2F4AC6BE" w14:textId="77777777" w:rsidR="00F74318" w:rsidRP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описание проектов;</w:t>
      </w:r>
    </w:p>
    <w:p w14:paraId="62B72177" w14:textId="77777777" w:rsidR="00F74318" w:rsidRP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фотографии объектов;</w:t>
      </w:r>
    </w:p>
    <w:p w14:paraId="268BC625" w14:textId="77777777" w:rsidR="00F74318" w:rsidRP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сроки реализации;</w:t>
      </w:r>
    </w:p>
    <w:p w14:paraId="5B3D5334" w14:textId="77777777" w:rsidR="00F74318" w:rsidRP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перечень выполненных работ;</w:t>
      </w:r>
    </w:p>
    <w:p w14:paraId="087BCBCF" w14:textId="3D3B0C35" w:rsid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  <w:t>• информацию о заказчиках (при наличии возможности раскрытия).</w:t>
      </w:r>
      <w:r w:rsidR="007A3546"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</w:t>
      </w:r>
    </w:p>
    <w:p w14:paraId="1D50273F" w14:textId="77777777" w:rsid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F63B307" w14:textId="77777777" w:rsidR="00F74318" w:rsidRPr="00F74318" w:rsidRDefault="007A3546" w:rsidP="00F74318">
      <w:pPr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5C0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2.5.</w:t>
      </w: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F74318" w:rsidRPr="00F74318">
        <w:rPr>
          <w:rFonts w:ascii="Times New Roman" w:hAnsi="Times New Roman" w:cs="Times New Roman"/>
          <w:color w:val="000000" w:themeColor="text1"/>
          <w:sz w:val="20"/>
          <w:szCs w:val="20"/>
        </w:rPr>
        <w:t>Участник должен иметь квалифицированный персонал, достаточный для выполнения работ в установленные сроки.</w:t>
      </w:r>
    </w:p>
    <w:p w14:paraId="1F2D3E28" w14:textId="77777777" w:rsidR="00F74318" w:rsidRPr="00F74318" w:rsidRDefault="00F74318" w:rsidP="00F74318">
      <w:pPr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</w:rPr>
        <w:t>Подтверждается:</w:t>
      </w:r>
    </w:p>
    <w:p w14:paraId="25B654DB" w14:textId="77777777" w:rsidR="00F74318" w:rsidRP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</w:rPr>
        <w:t>• информацией о штатных сотрудниках;</w:t>
      </w:r>
    </w:p>
    <w:p w14:paraId="5EE2249B" w14:textId="77777777" w:rsidR="00F74318" w:rsidRPr="00F74318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</w:rPr>
        <w:t>• перечнем ключевых специалистов и привлекаемых организаций (при наличии);</w:t>
      </w:r>
    </w:p>
    <w:p w14:paraId="40CEF48A" w14:textId="24A3405A" w:rsidR="007A3546" w:rsidRPr="00465C09" w:rsidRDefault="00F74318" w:rsidP="00F74318">
      <w:pPr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74318">
        <w:rPr>
          <w:rFonts w:ascii="Times New Roman" w:hAnsi="Times New Roman" w:cs="Times New Roman"/>
          <w:color w:val="000000" w:themeColor="text1"/>
          <w:sz w:val="20"/>
          <w:szCs w:val="20"/>
        </w:rPr>
        <w:t>• краткой информацией о проектной и монтажной команде.</w:t>
      </w:r>
    </w:p>
    <w:p w14:paraId="1DFBBEEC" w14:textId="5DD8351B" w:rsidR="007A3546" w:rsidRPr="00465C09" w:rsidRDefault="007A3546" w:rsidP="007A3546">
      <w:pPr>
        <w:pStyle w:val="a6"/>
        <w:rPr>
          <w:color w:val="000000" w:themeColor="text1"/>
          <w:sz w:val="20"/>
          <w:szCs w:val="20"/>
        </w:rPr>
      </w:pPr>
    </w:p>
    <w:p w14:paraId="68751F21" w14:textId="77777777" w:rsidR="00F74318" w:rsidRPr="00F74318" w:rsidRDefault="007A3546" w:rsidP="00F74318">
      <w:pPr>
        <w:pStyle w:val="a6"/>
        <w:rPr>
          <w:color w:val="000000" w:themeColor="text1"/>
          <w:sz w:val="20"/>
          <w:szCs w:val="20"/>
        </w:rPr>
      </w:pPr>
      <w:r w:rsidRPr="00465C09">
        <w:rPr>
          <w:b/>
          <w:color w:val="000000" w:themeColor="text1"/>
          <w:sz w:val="20"/>
          <w:szCs w:val="20"/>
        </w:rPr>
        <w:t>2.6.</w:t>
      </w:r>
      <w:r w:rsidRPr="00465C09">
        <w:rPr>
          <w:color w:val="000000" w:themeColor="text1"/>
          <w:sz w:val="20"/>
          <w:szCs w:val="20"/>
        </w:rPr>
        <w:t xml:space="preserve"> </w:t>
      </w:r>
      <w:r w:rsidR="00F74318" w:rsidRPr="00F74318">
        <w:rPr>
          <w:color w:val="000000" w:themeColor="text1"/>
          <w:sz w:val="20"/>
          <w:szCs w:val="20"/>
        </w:rPr>
        <w:t>Участник обязан соблюдать требования охраны труда, техники безопасности, пожарной безопасности, экологических норм и действующего законодательства Республики Узбекистан при выполнении работ.</w:t>
      </w:r>
    </w:p>
    <w:p w14:paraId="4A7A30B0" w14:textId="357D6012" w:rsidR="007A3546" w:rsidRPr="00465C09" w:rsidRDefault="00F74318" w:rsidP="00F74318">
      <w:pPr>
        <w:pStyle w:val="a6"/>
        <w:rPr>
          <w:color w:val="000000" w:themeColor="text1"/>
          <w:sz w:val="20"/>
          <w:szCs w:val="20"/>
        </w:rPr>
      </w:pPr>
      <w:r w:rsidRPr="00F74318">
        <w:rPr>
          <w:color w:val="000000" w:themeColor="text1"/>
          <w:sz w:val="20"/>
          <w:szCs w:val="20"/>
        </w:rPr>
        <w:t>Участник несет ответственность за соблюдение указанных требований всеми привлеченными лицами и организациями.</w:t>
      </w:r>
    </w:p>
    <w:p w14:paraId="096F3FC2" w14:textId="0BEDB552" w:rsidR="007A3546" w:rsidRPr="00465C09" w:rsidRDefault="007A3546" w:rsidP="007A3546">
      <w:pPr>
        <w:pStyle w:val="a6"/>
        <w:rPr>
          <w:color w:val="000000" w:themeColor="text1"/>
          <w:sz w:val="20"/>
          <w:szCs w:val="20"/>
        </w:rPr>
      </w:pPr>
    </w:p>
    <w:p w14:paraId="23AD4BC3" w14:textId="52BFD634" w:rsidR="008B146B" w:rsidRPr="00465C09" w:rsidRDefault="002126D4" w:rsidP="00A51580">
      <w:pPr>
        <w:pStyle w:val="a6"/>
        <w:keepLines/>
        <w:numPr>
          <w:ilvl w:val="0"/>
          <w:numId w:val="14"/>
        </w:numPr>
        <w:tabs>
          <w:tab w:val="left" w:pos="142"/>
          <w:tab w:val="left" w:pos="1134"/>
        </w:tabs>
        <w:spacing w:after="0"/>
        <w:rPr>
          <w:b/>
          <w:color w:val="000000" w:themeColor="text1"/>
          <w:sz w:val="20"/>
          <w:szCs w:val="20"/>
        </w:rPr>
      </w:pPr>
      <w:bookmarkStart w:id="3" w:name="_Toc53507954"/>
      <w:bookmarkEnd w:id="2"/>
      <w:r w:rsidRPr="00465C09">
        <w:rPr>
          <w:b/>
          <w:color w:val="000000" w:themeColor="text1"/>
          <w:sz w:val="20"/>
          <w:szCs w:val="20"/>
        </w:rPr>
        <w:t xml:space="preserve">Требования по </w:t>
      </w:r>
      <w:r w:rsidR="00330B1A" w:rsidRPr="00465C09">
        <w:rPr>
          <w:b/>
          <w:color w:val="000000" w:themeColor="text1"/>
          <w:sz w:val="20"/>
          <w:szCs w:val="20"/>
        </w:rPr>
        <w:t xml:space="preserve">упаковке и </w:t>
      </w:r>
      <w:bookmarkEnd w:id="3"/>
      <w:r w:rsidR="00330B1A" w:rsidRPr="00465C09">
        <w:rPr>
          <w:b/>
          <w:color w:val="000000" w:themeColor="text1"/>
          <w:sz w:val="20"/>
          <w:szCs w:val="20"/>
        </w:rPr>
        <w:t>транспортировке</w:t>
      </w:r>
    </w:p>
    <w:p w14:paraId="1E28ED4D" w14:textId="77777777" w:rsidR="008B146B" w:rsidRPr="00465C09" w:rsidRDefault="008B146B" w:rsidP="006264F7">
      <w:pPr>
        <w:keepLines/>
        <w:tabs>
          <w:tab w:val="left" w:pos="142"/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938D0DB" w14:textId="77777777" w:rsidR="00F92687" w:rsidRPr="00465C09" w:rsidRDefault="00F92687" w:rsidP="00F92687">
      <w:pPr>
        <w:pStyle w:val="a6"/>
        <w:keepLines/>
        <w:tabs>
          <w:tab w:val="left" w:pos="142"/>
          <w:tab w:val="left" w:pos="1134"/>
        </w:tabs>
        <w:spacing w:after="0"/>
        <w:ind w:left="1440" w:hanging="731"/>
        <w:rPr>
          <w:rFonts w:eastAsiaTheme="minorHAnsi"/>
          <w:b/>
          <w:color w:val="000000" w:themeColor="text1"/>
          <w:sz w:val="20"/>
          <w:szCs w:val="20"/>
          <w:lang w:eastAsia="en-US"/>
        </w:rPr>
      </w:pPr>
      <w:r w:rsidRPr="00465C09">
        <w:rPr>
          <w:rFonts w:eastAsiaTheme="minorHAnsi"/>
          <w:b/>
          <w:color w:val="000000" w:themeColor="text1"/>
          <w:sz w:val="20"/>
          <w:szCs w:val="20"/>
          <w:lang w:eastAsia="en-US"/>
        </w:rPr>
        <w:t>3.1 Требования к упаковке</w:t>
      </w:r>
    </w:p>
    <w:p w14:paraId="23B141FE" w14:textId="563544E2" w:rsidR="00F92687" w:rsidRPr="00465C09" w:rsidRDefault="00F74318" w:rsidP="00F74318">
      <w:pPr>
        <w:pStyle w:val="a6"/>
        <w:keepLines/>
        <w:numPr>
          <w:ilvl w:val="0"/>
          <w:numId w:val="27"/>
        </w:numPr>
        <w:tabs>
          <w:tab w:val="left" w:pos="142"/>
          <w:tab w:val="left" w:pos="1134"/>
        </w:tabs>
        <w:spacing w:after="0"/>
        <w:ind w:left="1134" w:hanging="283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F74318">
        <w:rPr>
          <w:rFonts w:eastAsiaTheme="minorHAnsi"/>
          <w:color w:val="000000" w:themeColor="text1"/>
          <w:sz w:val="20"/>
          <w:szCs w:val="20"/>
          <w:lang w:eastAsia="en-US"/>
        </w:rPr>
        <w:t>Исполнитель обязан обеспечить надлежащую упаковку и защиту материалов, оборудования и конструктивных элементов, исключающую их повреждение, деформацию или загрязнение при транспортировке, погрузке, разгрузке, хранении и монтаже.</w:t>
      </w:r>
    </w:p>
    <w:p w14:paraId="4B8039C3" w14:textId="2CEA591C" w:rsidR="00F92687" w:rsidRPr="00465C09" w:rsidRDefault="00F92687" w:rsidP="00F92687">
      <w:pPr>
        <w:keepLines/>
        <w:tabs>
          <w:tab w:val="left" w:pos="142"/>
          <w:tab w:val="left" w:pos="1134"/>
        </w:tabs>
        <w:spacing w:after="0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D3EA64F" w14:textId="77777777" w:rsidR="00F92687" w:rsidRPr="00465C09" w:rsidRDefault="00F92687" w:rsidP="00F92687">
      <w:pPr>
        <w:keepLines/>
        <w:tabs>
          <w:tab w:val="left" w:pos="142"/>
          <w:tab w:val="left" w:pos="1134"/>
        </w:tabs>
        <w:spacing w:after="0"/>
        <w:ind w:left="709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65C0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3.2</w:t>
      </w:r>
      <w:r w:rsidRPr="00465C09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Требования к транспортировке и доставке</w:t>
      </w:r>
    </w:p>
    <w:p w14:paraId="277EFC98" w14:textId="2ABAB27A" w:rsidR="00F92687" w:rsidRPr="00465C09" w:rsidRDefault="00F74318" w:rsidP="00F74318">
      <w:pPr>
        <w:pStyle w:val="a6"/>
        <w:keepLines/>
        <w:numPr>
          <w:ilvl w:val="0"/>
          <w:numId w:val="28"/>
        </w:numPr>
        <w:tabs>
          <w:tab w:val="left" w:pos="142"/>
          <w:tab w:val="left" w:pos="1134"/>
        </w:tabs>
        <w:spacing w:after="0"/>
        <w:rPr>
          <w:color w:val="000000" w:themeColor="text1"/>
          <w:sz w:val="20"/>
          <w:szCs w:val="20"/>
        </w:rPr>
      </w:pPr>
      <w:r w:rsidRPr="00F74318">
        <w:rPr>
          <w:color w:val="000000" w:themeColor="text1"/>
          <w:sz w:val="20"/>
          <w:szCs w:val="20"/>
        </w:rPr>
        <w:t>Исполнитель обязан обеспечить безопасную транспортировку и доставку материалов, оборудования и конструктивных элементов до места выполнения работ.</w:t>
      </w:r>
    </w:p>
    <w:p w14:paraId="6D101D0E" w14:textId="77777777" w:rsidR="00F74318" w:rsidRDefault="00F74318" w:rsidP="00F74318">
      <w:pPr>
        <w:pStyle w:val="a6"/>
        <w:keepLines/>
        <w:numPr>
          <w:ilvl w:val="0"/>
          <w:numId w:val="29"/>
        </w:numPr>
        <w:tabs>
          <w:tab w:val="left" w:pos="142"/>
          <w:tab w:val="left" w:pos="1134"/>
        </w:tabs>
        <w:spacing w:after="0"/>
        <w:rPr>
          <w:color w:val="000000" w:themeColor="text1"/>
          <w:sz w:val="20"/>
          <w:szCs w:val="20"/>
        </w:rPr>
      </w:pPr>
      <w:r w:rsidRPr="00F74318">
        <w:rPr>
          <w:color w:val="000000" w:themeColor="text1"/>
          <w:sz w:val="20"/>
          <w:szCs w:val="20"/>
        </w:rPr>
        <w:t>Транспортировка должна осуществляться с использованием исправного транспорта и способов крепления, обеспечивающих сохранность груза.</w:t>
      </w:r>
    </w:p>
    <w:p w14:paraId="1F0FACA6" w14:textId="77777777" w:rsidR="00EE217C" w:rsidRPr="00465C09" w:rsidRDefault="00EE217C" w:rsidP="00A51580">
      <w:pPr>
        <w:pStyle w:val="a6"/>
        <w:keepLines/>
        <w:tabs>
          <w:tab w:val="left" w:pos="142"/>
          <w:tab w:val="left" w:pos="1134"/>
        </w:tabs>
        <w:spacing w:after="0"/>
        <w:ind w:left="1440" w:hanging="164"/>
        <w:rPr>
          <w:b/>
          <w:i/>
          <w:color w:val="000000" w:themeColor="text1"/>
          <w:sz w:val="20"/>
          <w:szCs w:val="20"/>
        </w:rPr>
      </w:pPr>
    </w:p>
    <w:p w14:paraId="25E8BBB8" w14:textId="238BFC6E" w:rsidR="00330B1A" w:rsidRPr="00465C09" w:rsidRDefault="00330B1A" w:rsidP="002A046C">
      <w:pPr>
        <w:pStyle w:val="a6"/>
        <w:numPr>
          <w:ilvl w:val="0"/>
          <w:numId w:val="14"/>
        </w:numPr>
        <w:tabs>
          <w:tab w:val="left" w:pos="142"/>
          <w:tab w:val="left" w:pos="1134"/>
        </w:tabs>
        <w:rPr>
          <w:b/>
          <w:color w:val="000000" w:themeColor="text1"/>
          <w:sz w:val="20"/>
          <w:szCs w:val="20"/>
        </w:rPr>
      </w:pPr>
      <w:r w:rsidRPr="00465C09">
        <w:rPr>
          <w:b/>
          <w:color w:val="000000" w:themeColor="text1"/>
          <w:sz w:val="20"/>
          <w:szCs w:val="20"/>
        </w:rPr>
        <w:t>График поставки, выполнения работ/оказания услуг</w:t>
      </w:r>
      <w:r w:rsidR="004C40F1" w:rsidRPr="00465C09">
        <w:rPr>
          <w:b/>
          <w:color w:val="000000" w:themeColor="text1"/>
          <w:sz w:val="20"/>
          <w:szCs w:val="20"/>
        </w:rPr>
        <w:t xml:space="preserve"> </w:t>
      </w:r>
    </w:p>
    <w:p w14:paraId="264C6A9A" w14:textId="7302C7B3" w:rsidR="00EE217C" w:rsidRPr="00465C09" w:rsidRDefault="00F74318" w:rsidP="00EE217C">
      <w:pPr>
        <w:pStyle w:val="1"/>
        <w:keepLines/>
        <w:tabs>
          <w:tab w:val="left" w:pos="1134"/>
        </w:tabs>
        <w:spacing w:after="0"/>
        <w:ind w:left="709" w:firstLine="0"/>
        <w:rPr>
          <w:color w:val="000000" w:themeColor="text1"/>
          <w:sz w:val="20"/>
          <w:szCs w:val="20"/>
        </w:rPr>
      </w:pPr>
      <w:bookmarkStart w:id="4" w:name="_Toc53507961"/>
      <w:r w:rsidRPr="00F74318">
        <w:rPr>
          <w:b w:val="0"/>
          <w:bCs w:val="0"/>
          <w:color w:val="000000" w:themeColor="text1"/>
          <w:kern w:val="0"/>
          <w:sz w:val="20"/>
          <w:szCs w:val="20"/>
        </w:rPr>
        <w:t>Срок выполнения работ (включая поставку и монтаж): июнь 2026 года.</w:t>
      </w:r>
    </w:p>
    <w:p w14:paraId="31F6A409" w14:textId="7302C7B3" w:rsidR="002126D4" w:rsidRPr="00465C09" w:rsidRDefault="002126D4" w:rsidP="00EE217C">
      <w:pPr>
        <w:pStyle w:val="1"/>
        <w:keepLines/>
        <w:numPr>
          <w:ilvl w:val="0"/>
          <w:numId w:val="14"/>
        </w:numPr>
        <w:tabs>
          <w:tab w:val="left" w:pos="0"/>
          <w:tab w:val="left" w:pos="1134"/>
        </w:tabs>
        <w:spacing w:after="0"/>
        <w:rPr>
          <w:color w:val="000000" w:themeColor="text1"/>
          <w:sz w:val="20"/>
          <w:szCs w:val="20"/>
        </w:rPr>
      </w:pPr>
      <w:r w:rsidRPr="00465C09">
        <w:rPr>
          <w:color w:val="000000" w:themeColor="text1"/>
          <w:sz w:val="20"/>
          <w:szCs w:val="20"/>
        </w:rPr>
        <w:t>Требования к обучению персонала</w:t>
      </w:r>
      <w:bookmarkEnd w:id="4"/>
      <w:r w:rsidR="00096310" w:rsidRPr="00465C09">
        <w:rPr>
          <w:color w:val="000000" w:themeColor="text1"/>
          <w:sz w:val="20"/>
          <w:szCs w:val="20"/>
        </w:rPr>
        <w:t xml:space="preserve"> (если применимо)</w:t>
      </w:r>
    </w:p>
    <w:p w14:paraId="7C1C3FDB" w14:textId="7CF11A5F" w:rsidR="002A046C" w:rsidRPr="00465C09" w:rsidRDefault="002A046C" w:rsidP="00EE217C">
      <w:pPr>
        <w:ind w:left="709"/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ru-RU"/>
        </w:rPr>
      </w:pPr>
      <w:r w:rsidRPr="00465C09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ru-RU"/>
        </w:rPr>
        <w:t>Не применимо</w:t>
      </w:r>
    </w:p>
    <w:p w14:paraId="3901E949" w14:textId="38DE8C93" w:rsidR="002126D4" w:rsidRPr="00465C09" w:rsidRDefault="002126D4" w:rsidP="002A046C">
      <w:pPr>
        <w:pStyle w:val="1"/>
        <w:keepLines/>
        <w:numPr>
          <w:ilvl w:val="0"/>
          <w:numId w:val="14"/>
        </w:numPr>
        <w:tabs>
          <w:tab w:val="left" w:pos="0"/>
          <w:tab w:val="left" w:pos="270"/>
        </w:tabs>
        <w:spacing w:after="0"/>
        <w:rPr>
          <w:color w:val="000000" w:themeColor="text1"/>
          <w:sz w:val="20"/>
          <w:szCs w:val="20"/>
        </w:rPr>
      </w:pPr>
      <w:bookmarkStart w:id="5" w:name="_Toc53507963"/>
      <w:r w:rsidRPr="00465C09">
        <w:rPr>
          <w:color w:val="000000" w:themeColor="text1"/>
          <w:sz w:val="20"/>
          <w:szCs w:val="20"/>
        </w:rPr>
        <w:t>Тре</w:t>
      </w:r>
      <w:r w:rsidR="00A82C0F" w:rsidRPr="00465C09">
        <w:rPr>
          <w:color w:val="000000" w:themeColor="text1"/>
          <w:sz w:val="20"/>
          <w:szCs w:val="20"/>
        </w:rPr>
        <w:t>бования по гарантийному и после</w:t>
      </w:r>
      <w:r w:rsidRPr="00465C09">
        <w:rPr>
          <w:color w:val="000000" w:themeColor="text1"/>
          <w:sz w:val="20"/>
          <w:szCs w:val="20"/>
        </w:rPr>
        <w:t>гарантийному обслуживанию</w:t>
      </w:r>
      <w:bookmarkEnd w:id="5"/>
      <w:r w:rsidR="008F76B9" w:rsidRPr="00465C09">
        <w:rPr>
          <w:color w:val="000000" w:themeColor="text1"/>
          <w:sz w:val="20"/>
          <w:szCs w:val="20"/>
        </w:rPr>
        <w:t>.</w:t>
      </w:r>
    </w:p>
    <w:p w14:paraId="3B8CD3B9" w14:textId="77777777" w:rsidR="002A046C" w:rsidRPr="00465C09" w:rsidRDefault="002A046C" w:rsidP="002A046C">
      <w:pPr>
        <w:pStyle w:val="a6"/>
        <w:rPr>
          <w:b/>
          <w:sz w:val="20"/>
          <w:szCs w:val="20"/>
        </w:rPr>
      </w:pPr>
    </w:p>
    <w:p w14:paraId="40555BEE" w14:textId="70C1EB1A" w:rsidR="008F76B9" w:rsidRPr="00465C09" w:rsidRDefault="00F74318" w:rsidP="00F74318">
      <w:pPr>
        <w:pStyle w:val="a6"/>
        <w:numPr>
          <w:ilvl w:val="0"/>
          <w:numId w:val="20"/>
        </w:numPr>
        <w:rPr>
          <w:color w:val="000000" w:themeColor="text1"/>
          <w:sz w:val="20"/>
          <w:szCs w:val="20"/>
        </w:rPr>
      </w:pPr>
      <w:r w:rsidRPr="00F74318">
        <w:rPr>
          <w:color w:val="000000" w:themeColor="text1"/>
          <w:sz w:val="20"/>
          <w:szCs w:val="20"/>
        </w:rPr>
        <w:t>Гарантийный срок на выполненные работы, поставленную продукцию и смонтированную конструкцию составляет 36 (тридцать шесть) месяцев с даты подписания итогового акта приема-передачи, если иное не предусмотрено договором.</w:t>
      </w:r>
    </w:p>
    <w:p w14:paraId="25B47FF8" w14:textId="0BAA21EE" w:rsidR="008F76B9" w:rsidRPr="00465C09" w:rsidRDefault="00F74318" w:rsidP="00F74318">
      <w:pPr>
        <w:pStyle w:val="a6"/>
        <w:numPr>
          <w:ilvl w:val="0"/>
          <w:numId w:val="20"/>
        </w:numPr>
        <w:rPr>
          <w:color w:val="000000" w:themeColor="text1"/>
          <w:sz w:val="20"/>
          <w:szCs w:val="20"/>
        </w:rPr>
      </w:pPr>
      <w:r w:rsidRPr="00F74318">
        <w:rPr>
          <w:color w:val="000000" w:themeColor="text1"/>
          <w:sz w:val="20"/>
          <w:szCs w:val="20"/>
        </w:rPr>
        <w:t>В течение гарантийного срока Исполнитель обязуется за свой счет устранять недостатки, дефекты и неисправности, возникшие по его вине, включая дефекты материалов, изготовления, монтажа и сборки.</w:t>
      </w:r>
    </w:p>
    <w:p w14:paraId="189E2403" w14:textId="4A61D8FE" w:rsidR="008F76B9" w:rsidRPr="00465C09" w:rsidRDefault="006D08B3" w:rsidP="006D08B3">
      <w:pPr>
        <w:pStyle w:val="a6"/>
        <w:numPr>
          <w:ilvl w:val="0"/>
          <w:numId w:val="20"/>
        </w:numPr>
        <w:rPr>
          <w:color w:val="000000" w:themeColor="text1"/>
          <w:sz w:val="20"/>
          <w:szCs w:val="20"/>
        </w:rPr>
      </w:pPr>
      <w:r w:rsidRPr="006D08B3">
        <w:rPr>
          <w:color w:val="000000" w:themeColor="text1"/>
          <w:sz w:val="20"/>
          <w:szCs w:val="20"/>
        </w:rPr>
        <w:t>Сроки устранения недостатков определяются по согласованию Сторон и фиксируются актом с перечнем замечаний и сроками устранения.</w:t>
      </w:r>
    </w:p>
    <w:p w14:paraId="15AC0211" w14:textId="51626A12" w:rsidR="00C01DB1" w:rsidRPr="00465C09" w:rsidRDefault="006D08B3" w:rsidP="006D08B3">
      <w:pPr>
        <w:pStyle w:val="a6"/>
        <w:numPr>
          <w:ilvl w:val="0"/>
          <w:numId w:val="20"/>
        </w:numPr>
        <w:rPr>
          <w:color w:val="000000" w:themeColor="text1"/>
          <w:sz w:val="20"/>
          <w:szCs w:val="20"/>
        </w:rPr>
      </w:pPr>
      <w:r w:rsidRPr="006D08B3">
        <w:rPr>
          <w:color w:val="000000" w:themeColor="text1"/>
          <w:sz w:val="20"/>
          <w:szCs w:val="20"/>
        </w:rPr>
        <w:t>Все расходы, связанные с устранением недостатков (материалы, демонтаж, монтаж, транспортировка и иные затраты), несет Исполнитель.</w:t>
      </w:r>
    </w:p>
    <w:p w14:paraId="57566FCA" w14:textId="441A1280" w:rsidR="008F76B9" w:rsidRDefault="006D08B3" w:rsidP="006D08B3">
      <w:pPr>
        <w:pStyle w:val="a6"/>
        <w:numPr>
          <w:ilvl w:val="0"/>
          <w:numId w:val="20"/>
        </w:numPr>
        <w:rPr>
          <w:color w:val="000000" w:themeColor="text1"/>
          <w:sz w:val="20"/>
          <w:szCs w:val="20"/>
        </w:rPr>
      </w:pPr>
      <w:r w:rsidRPr="006D08B3">
        <w:rPr>
          <w:color w:val="000000" w:themeColor="text1"/>
          <w:sz w:val="20"/>
          <w:szCs w:val="20"/>
        </w:rPr>
        <w:t>Гарантийные обязательства не распространяются на повреждения, возникшие вследствие механического воздействия, вандализма, дорожно-транспортных происшествий, действий третьих лиц, стихийных бедствий или иных обстоятельств непреодолимой силы.</w:t>
      </w:r>
    </w:p>
    <w:p w14:paraId="37447F02" w14:textId="34E08D9A" w:rsidR="006D08B3" w:rsidRPr="00465C09" w:rsidRDefault="006D08B3" w:rsidP="006D08B3">
      <w:pPr>
        <w:pStyle w:val="a6"/>
        <w:numPr>
          <w:ilvl w:val="0"/>
          <w:numId w:val="20"/>
        </w:numPr>
        <w:rPr>
          <w:color w:val="000000" w:themeColor="text1"/>
          <w:sz w:val="20"/>
          <w:szCs w:val="20"/>
        </w:rPr>
      </w:pPr>
      <w:r w:rsidRPr="006D08B3">
        <w:rPr>
          <w:color w:val="000000" w:themeColor="text1"/>
          <w:sz w:val="20"/>
          <w:szCs w:val="20"/>
        </w:rPr>
        <w:t>В рамках послегарантийного обслуживания Исполнитель по запросу Заказчика обеспечивает выполнение ремонтных и восстановительных работ на основании отдельных заявок или дополнительных соглашений Сторон.</w:t>
      </w:r>
    </w:p>
    <w:p w14:paraId="39199A42" w14:textId="5A9DCC96" w:rsidR="0097764B" w:rsidRPr="00465C09" w:rsidRDefault="002126D4" w:rsidP="00C01DB1">
      <w:pPr>
        <w:pStyle w:val="1"/>
        <w:keepLines/>
        <w:numPr>
          <w:ilvl w:val="0"/>
          <w:numId w:val="14"/>
        </w:numPr>
        <w:tabs>
          <w:tab w:val="left" w:pos="993"/>
        </w:tabs>
        <w:spacing w:after="0"/>
        <w:jc w:val="left"/>
        <w:rPr>
          <w:color w:val="000000" w:themeColor="text1"/>
          <w:sz w:val="20"/>
          <w:szCs w:val="20"/>
        </w:rPr>
      </w:pPr>
      <w:bookmarkStart w:id="6" w:name="_Toc53507965"/>
      <w:r w:rsidRPr="00465C09">
        <w:rPr>
          <w:color w:val="000000" w:themeColor="text1"/>
          <w:sz w:val="20"/>
          <w:szCs w:val="20"/>
        </w:rPr>
        <w:lastRenderedPageBreak/>
        <w:t>Дополнительные требования</w:t>
      </w:r>
      <w:bookmarkEnd w:id="6"/>
      <w:r w:rsidR="00096310" w:rsidRPr="00465C09">
        <w:rPr>
          <w:color w:val="000000" w:themeColor="text1"/>
          <w:sz w:val="20"/>
          <w:szCs w:val="20"/>
        </w:rPr>
        <w:t xml:space="preserve"> </w:t>
      </w:r>
    </w:p>
    <w:p w14:paraId="799F77DD" w14:textId="0CB62597" w:rsidR="002126D4" w:rsidRPr="00465C09" w:rsidRDefault="00A82C0F" w:rsidP="006264F7">
      <w:pPr>
        <w:pStyle w:val="1"/>
        <w:keepLines/>
        <w:tabs>
          <w:tab w:val="left" w:pos="993"/>
        </w:tabs>
        <w:spacing w:after="0"/>
        <w:ind w:left="1069" w:firstLine="0"/>
        <w:jc w:val="left"/>
        <w:rPr>
          <w:b w:val="0"/>
          <w:color w:val="000000" w:themeColor="text1"/>
          <w:sz w:val="20"/>
          <w:szCs w:val="20"/>
        </w:rPr>
      </w:pPr>
      <w:r w:rsidRPr="00465C09">
        <w:rPr>
          <w:b w:val="0"/>
          <w:color w:val="000000" w:themeColor="text1"/>
          <w:sz w:val="20"/>
          <w:szCs w:val="20"/>
        </w:rPr>
        <w:t>Дополнительные требования отсутствуют.</w:t>
      </w:r>
    </w:p>
    <w:p w14:paraId="75C64D6C" w14:textId="19356979" w:rsidR="002126D4" w:rsidRPr="00465C09" w:rsidRDefault="002126D4" w:rsidP="002A046C">
      <w:pPr>
        <w:pStyle w:val="1"/>
        <w:keepLines/>
        <w:numPr>
          <w:ilvl w:val="0"/>
          <w:numId w:val="14"/>
        </w:numPr>
        <w:tabs>
          <w:tab w:val="left" w:pos="993"/>
        </w:tabs>
        <w:spacing w:after="0"/>
        <w:ind w:left="0" w:firstLine="426"/>
        <w:jc w:val="left"/>
        <w:rPr>
          <w:i/>
          <w:color w:val="000000" w:themeColor="text1"/>
          <w:sz w:val="20"/>
          <w:szCs w:val="20"/>
        </w:rPr>
      </w:pPr>
      <w:bookmarkStart w:id="7" w:name="_Toc53507966"/>
      <w:r w:rsidRPr="00465C09">
        <w:rPr>
          <w:color w:val="000000" w:themeColor="text1"/>
          <w:sz w:val="20"/>
          <w:szCs w:val="20"/>
        </w:rPr>
        <w:t>Перечень принятых сокращений</w:t>
      </w:r>
      <w:bookmarkEnd w:id="7"/>
      <w:r w:rsidR="00096310" w:rsidRPr="00465C09">
        <w:rPr>
          <w:color w:val="000000" w:themeColor="text1"/>
          <w:sz w:val="20"/>
          <w:szCs w:val="20"/>
        </w:rPr>
        <w:t xml:space="preserve"> </w:t>
      </w:r>
      <w:r w:rsidR="00096310" w:rsidRPr="00465C09">
        <w:rPr>
          <w:i/>
          <w:color w:val="000000" w:themeColor="text1"/>
          <w:sz w:val="20"/>
          <w:szCs w:val="20"/>
        </w:rPr>
        <w:t>(если применимо)</w:t>
      </w:r>
      <w:bookmarkStart w:id="8" w:name="_GoBack"/>
      <w:bookmarkEnd w:id="8"/>
    </w:p>
    <w:p w14:paraId="782B0D74" w14:textId="77777777" w:rsidR="002A046C" w:rsidRPr="00465C09" w:rsidRDefault="002A046C" w:rsidP="002A046C">
      <w:pPr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a8"/>
        <w:tblW w:w="9356" w:type="dxa"/>
        <w:tblInd w:w="704" w:type="dxa"/>
        <w:tblLook w:val="04A0" w:firstRow="1" w:lastRow="0" w:firstColumn="1" w:lastColumn="0" w:noHBand="0" w:noVBand="1"/>
      </w:tblPr>
      <w:tblGrid>
        <w:gridCol w:w="509"/>
        <w:gridCol w:w="2346"/>
        <w:gridCol w:w="6501"/>
      </w:tblGrid>
      <w:tr w:rsidR="00A51580" w:rsidRPr="00465C09" w14:paraId="051C40A4" w14:textId="77777777" w:rsidTr="004C40F1">
        <w:trPr>
          <w:trHeight w:val="399"/>
        </w:trPr>
        <w:tc>
          <w:tcPr>
            <w:tcW w:w="509" w:type="dxa"/>
            <w:shd w:val="clear" w:color="auto" w:fill="F2F2F2" w:themeFill="background1" w:themeFillShade="F2"/>
          </w:tcPr>
          <w:p w14:paraId="5395170D" w14:textId="4A7D9ACA" w:rsidR="00F23560" w:rsidRPr="00465C09" w:rsidRDefault="00F23560" w:rsidP="00A35DBD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</w:p>
        </w:tc>
        <w:tc>
          <w:tcPr>
            <w:tcW w:w="2346" w:type="dxa"/>
            <w:shd w:val="clear" w:color="auto" w:fill="F2F2F2" w:themeFill="background1" w:themeFillShade="F2"/>
          </w:tcPr>
          <w:p w14:paraId="19A24071" w14:textId="77777777" w:rsidR="00F23560" w:rsidRPr="00465C09" w:rsidRDefault="00F23560" w:rsidP="00A35DBD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Сокращение</w:t>
            </w:r>
          </w:p>
        </w:tc>
        <w:tc>
          <w:tcPr>
            <w:tcW w:w="6501" w:type="dxa"/>
            <w:shd w:val="clear" w:color="auto" w:fill="F2F2F2" w:themeFill="background1" w:themeFillShade="F2"/>
          </w:tcPr>
          <w:p w14:paraId="008EE60D" w14:textId="77777777" w:rsidR="00F23560" w:rsidRPr="00465C09" w:rsidRDefault="00F23560" w:rsidP="00A35DBD">
            <w:pPr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Расшифровка сокращения</w:t>
            </w:r>
          </w:p>
        </w:tc>
      </w:tr>
      <w:tr w:rsidR="00A51580" w:rsidRPr="00465C09" w14:paraId="71DAA635" w14:textId="77777777" w:rsidTr="0097764B">
        <w:trPr>
          <w:trHeight w:val="440"/>
        </w:trPr>
        <w:tc>
          <w:tcPr>
            <w:tcW w:w="509" w:type="dxa"/>
          </w:tcPr>
          <w:p w14:paraId="27E884BC" w14:textId="77777777" w:rsidR="00F23560" w:rsidRPr="00465C09" w:rsidRDefault="00F23560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346" w:type="dxa"/>
          </w:tcPr>
          <w:p w14:paraId="1E38E544" w14:textId="77777777" w:rsidR="00F23560" w:rsidRPr="00465C09" w:rsidRDefault="00F23560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мм</w:t>
            </w:r>
          </w:p>
        </w:tc>
        <w:tc>
          <w:tcPr>
            <w:tcW w:w="6501" w:type="dxa"/>
          </w:tcPr>
          <w:p w14:paraId="07C02867" w14:textId="77777777" w:rsidR="00F23560" w:rsidRPr="00465C09" w:rsidRDefault="00F23560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миллиметры</w:t>
            </w:r>
          </w:p>
        </w:tc>
      </w:tr>
      <w:tr w:rsidR="00A51580" w:rsidRPr="00465C09" w14:paraId="6E9D76E8" w14:textId="77777777" w:rsidTr="0097764B">
        <w:trPr>
          <w:trHeight w:val="530"/>
        </w:trPr>
        <w:tc>
          <w:tcPr>
            <w:tcW w:w="509" w:type="dxa"/>
          </w:tcPr>
          <w:p w14:paraId="6C273CF2" w14:textId="77777777" w:rsidR="00F23560" w:rsidRPr="00465C09" w:rsidRDefault="00F23560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46" w:type="dxa"/>
          </w:tcPr>
          <w:p w14:paraId="3859F18C" w14:textId="77777777" w:rsidR="00F23560" w:rsidRPr="00465C09" w:rsidRDefault="00F23560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см</w:t>
            </w:r>
          </w:p>
        </w:tc>
        <w:tc>
          <w:tcPr>
            <w:tcW w:w="6501" w:type="dxa"/>
          </w:tcPr>
          <w:p w14:paraId="6D945568" w14:textId="77777777" w:rsidR="00F23560" w:rsidRPr="00465C09" w:rsidRDefault="00F23560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сантиметры</w:t>
            </w:r>
          </w:p>
        </w:tc>
      </w:tr>
      <w:tr w:rsidR="00A51580" w:rsidRPr="00465C09" w14:paraId="3580095C" w14:textId="77777777" w:rsidTr="0097764B">
        <w:trPr>
          <w:trHeight w:val="530"/>
        </w:trPr>
        <w:tc>
          <w:tcPr>
            <w:tcW w:w="509" w:type="dxa"/>
          </w:tcPr>
          <w:p w14:paraId="29E79380" w14:textId="77777777" w:rsidR="00F23560" w:rsidRPr="00465C09" w:rsidRDefault="00F23560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46" w:type="dxa"/>
          </w:tcPr>
          <w:p w14:paraId="34125AA9" w14:textId="77777777" w:rsidR="00F23560" w:rsidRPr="00465C09" w:rsidRDefault="00F23560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501" w:type="dxa"/>
          </w:tcPr>
          <w:p w14:paraId="3F2CD1F9" w14:textId="77777777" w:rsidR="00F23560" w:rsidRPr="00465C09" w:rsidRDefault="00F23560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штуки</w:t>
            </w:r>
          </w:p>
        </w:tc>
      </w:tr>
      <w:tr w:rsidR="00A51580" w:rsidRPr="00465C09" w14:paraId="2ECF9066" w14:textId="77777777" w:rsidTr="0097764B">
        <w:trPr>
          <w:trHeight w:val="530"/>
        </w:trPr>
        <w:tc>
          <w:tcPr>
            <w:tcW w:w="509" w:type="dxa"/>
          </w:tcPr>
          <w:p w14:paraId="03F18117" w14:textId="6BE365B4" w:rsidR="00E73A3F" w:rsidRPr="00465C09" w:rsidRDefault="00E73A3F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46" w:type="dxa"/>
          </w:tcPr>
          <w:p w14:paraId="62F20A2C" w14:textId="74234F91" w:rsidR="00E73A3F" w:rsidRPr="00465C09" w:rsidRDefault="00E73A3F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чел/час</w:t>
            </w:r>
          </w:p>
        </w:tc>
        <w:tc>
          <w:tcPr>
            <w:tcW w:w="6501" w:type="dxa"/>
          </w:tcPr>
          <w:p w14:paraId="7A7D2A60" w14:textId="41AE5651" w:rsidR="00E73A3F" w:rsidRPr="00465C09" w:rsidRDefault="00E73A3F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человеко-часы</w:t>
            </w:r>
          </w:p>
        </w:tc>
      </w:tr>
      <w:tr w:rsidR="00A51580" w:rsidRPr="00465C09" w14:paraId="427D2F15" w14:textId="77777777" w:rsidTr="0097764B">
        <w:trPr>
          <w:trHeight w:val="710"/>
        </w:trPr>
        <w:tc>
          <w:tcPr>
            <w:tcW w:w="509" w:type="dxa"/>
          </w:tcPr>
          <w:p w14:paraId="18CCFBD8" w14:textId="5784111E" w:rsidR="00F13BA8" w:rsidRPr="00465C09" w:rsidRDefault="00F13BA8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46" w:type="dxa"/>
          </w:tcPr>
          <w:p w14:paraId="0AE63B54" w14:textId="57B9B44B" w:rsidR="00F13BA8" w:rsidRPr="00465C09" w:rsidRDefault="00F13BA8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чел</w:t>
            </w:r>
          </w:p>
        </w:tc>
        <w:tc>
          <w:tcPr>
            <w:tcW w:w="6501" w:type="dxa"/>
          </w:tcPr>
          <w:p w14:paraId="3D7EBF49" w14:textId="4821A11C" w:rsidR="00F13BA8" w:rsidRPr="00465C09" w:rsidRDefault="00F13BA8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человек</w:t>
            </w:r>
          </w:p>
        </w:tc>
      </w:tr>
      <w:tr w:rsidR="00A51580" w:rsidRPr="00465C09" w14:paraId="0A971D74" w14:textId="77777777" w:rsidTr="0097764B">
        <w:trPr>
          <w:trHeight w:val="710"/>
        </w:trPr>
        <w:tc>
          <w:tcPr>
            <w:tcW w:w="509" w:type="dxa"/>
          </w:tcPr>
          <w:p w14:paraId="33BF7E1F" w14:textId="4D2E966C" w:rsidR="00F13BA8" w:rsidRPr="00465C09" w:rsidRDefault="00F13BA8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346" w:type="dxa"/>
          </w:tcPr>
          <w:p w14:paraId="54562FBF" w14:textId="0204399D" w:rsidR="00F13BA8" w:rsidRPr="00465C09" w:rsidRDefault="00F13BA8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тт</w:t>
            </w:r>
            <w:proofErr w:type="spellEnd"/>
          </w:p>
        </w:tc>
        <w:tc>
          <w:tcPr>
            <w:tcW w:w="6501" w:type="dxa"/>
          </w:tcPr>
          <w:p w14:paraId="09728CFB" w14:textId="26BD52E3" w:rsidR="00F13BA8" w:rsidRPr="00465C09" w:rsidRDefault="00F13BA8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торговая точка</w:t>
            </w:r>
          </w:p>
        </w:tc>
      </w:tr>
      <w:tr w:rsidR="008C02F9" w:rsidRPr="00465C09" w14:paraId="6B1B7702" w14:textId="77777777" w:rsidTr="0097764B">
        <w:trPr>
          <w:trHeight w:val="710"/>
        </w:trPr>
        <w:tc>
          <w:tcPr>
            <w:tcW w:w="509" w:type="dxa"/>
          </w:tcPr>
          <w:p w14:paraId="18A300A6" w14:textId="2DFE61A9" w:rsidR="00E73A3F" w:rsidRPr="00465C09" w:rsidRDefault="00F13BA8" w:rsidP="00A35DBD">
            <w:pPr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i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346" w:type="dxa"/>
          </w:tcPr>
          <w:p w14:paraId="405CAB02" w14:textId="556269E6" w:rsidR="00E73A3F" w:rsidRPr="00465C09" w:rsidRDefault="00E73A3F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км</w:t>
            </w:r>
          </w:p>
        </w:tc>
        <w:tc>
          <w:tcPr>
            <w:tcW w:w="6501" w:type="dxa"/>
          </w:tcPr>
          <w:p w14:paraId="3E19493D" w14:textId="1821D9E5" w:rsidR="00E73A3F" w:rsidRPr="00465C09" w:rsidRDefault="00E73A3F" w:rsidP="00A35DBD">
            <w:pPr>
              <w:jc w:val="center"/>
              <w:rPr>
                <w:rFonts w:cs="Times New Roman"/>
                <w:b/>
                <w:color w:val="000000" w:themeColor="text1"/>
                <w:sz w:val="20"/>
                <w:szCs w:val="20"/>
              </w:rPr>
            </w:pPr>
            <w:r w:rsidRPr="00465C09">
              <w:rPr>
                <w:rFonts w:cs="Times New Roman"/>
                <w:b/>
                <w:color w:val="000000" w:themeColor="text1"/>
                <w:sz w:val="20"/>
                <w:szCs w:val="20"/>
              </w:rPr>
              <w:t>километры</w:t>
            </w:r>
          </w:p>
        </w:tc>
      </w:tr>
    </w:tbl>
    <w:p w14:paraId="7CCDFDF8" w14:textId="0F042F9F" w:rsidR="0097764B" w:rsidRPr="00E76E4E" w:rsidRDefault="0097764B" w:rsidP="00E76E4E">
      <w:pPr>
        <w:tabs>
          <w:tab w:val="left" w:pos="993"/>
        </w:tabs>
        <w:rPr>
          <w:b/>
          <w:i/>
          <w:color w:val="000000" w:themeColor="text1"/>
          <w:sz w:val="20"/>
          <w:szCs w:val="20"/>
          <w:lang w:eastAsia="sv-SE"/>
        </w:rPr>
      </w:pPr>
    </w:p>
    <w:sectPr w:rsidR="0097764B" w:rsidRPr="00E76E4E" w:rsidSect="005C0277">
      <w:footerReference w:type="default" r:id="rId8"/>
      <w:type w:val="continuous"/>
      <w:pgSz w:w="11906" w:h="16838" w:code="9"/>
      <w:pgMar w:top="1260" w:right="707" w:bottom="425" w:left="993" w:header="283" w:footer="27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253695" w14:textId="77777777" w:rsidR="007B0949" w:rsidRDefault="007B0949">
      <w:pPr>
        <w:spacing w:after="0" w:line="240" w:lineRule="auto"/>
      </w:pPr>
      <w:r>
        <w:separator/>
      </w:r>
    </w:p>
  </w:endnote>
  <w:endnote w:type="continuationSeparator" w:id="0">
    <w:p w14:paraId="4C859AB1" w14:textId="77777777" w:rsidR="007B0949" w:rsidRDefault="007B0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9AE3" w14:textId="3D33429A" w:rsidR="0028035A" w:rsidRPr="004C40F1" w:rsidRDefault="0028035A" w:rsidP="004C40F1">
    <w:pPr>
      <w:tabs>
        <w:tab w:val="left" w:pos="993"/>
      </w:tabs>
      <w:rPr>
        <w:i/>
        <w:sz w:val="28"/>
        <w:szCs w:val="28"/>
      </w:rPr>
    </w:pPr>
  </w:p>
  <w:p w14:paraId="33F7E37D" w14:textId="77777777" w:rsidR="0028035A" w:rsidRDefault="0028035A">
    <w:pPr>
      <w:pStyle w:val="af7"/>
    </w:pPr>
  </w:p>
  <w:p w14:paraId="47DEF0E6" w14:textId="77777777" w:rsidR="00D15B28" w:rsidRDefault="00D15B28">
    <w:pPr>
      <w:pStyle w:val="af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5C326B" w14:textId="77777777" w:rsidR="007B0949" w:rsidRDefault="007B0949">
      <w:pPr>
        <w:spacing w:after="0" w:line="240" w:lineRule="auto"/>
      </w:pPr>
      <w:r>
        <w:separator/>
      </w:r>
    </w:p>
  </w:footnote>
  <w:footnote w:type="continuationSeparator" w:id="0">
    <w:p w14:paraId="4AACC3AE" w14:textId="77777777" w:rsidR="007B0949" w:rsidRDefault="007B0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F53889"/>
    <w:multiLevelType w:val="hybridMultilevel"/>
    <w:tmpl w:val="6932FE8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E82A4C"/>
    <w:multiLevelType w:val="hybridMultilevel"/>
    <w:tmpl w:val="D9E26E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" w15:restartNumberingAfterBreak="0">
    <w:nsid w:val="144957FE"/>
    <w:multiLevelType w:val="hybridMultilevel"/>
    <w:tmpl w:val="EE4C70B0"/>
    <w:lvl w:ilvl="0" w:tplc="6324EAA2">
      <w:start w:val="2025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05DB0"/>
    <w:multiLevelType w:val="hybridMultilevel"/>
    <w:tmpl w:val="C060A7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C62B65"/>
    <w:multiLevelType w:val="multilevel"/>
    <w:tmpl w:val="19D2F53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440"/>
      </w:pPr>
      <w:rPr>
        <w:rFonts w:hint="default"/>
      </w:rPr>
    </w:lvl>
  </w:abstractNum>
  <w:abstractNum w:abstractNumId="7" w15:restartNumberingAfterBreak="0">
    <w:nsid w:val="2688591F"/>
    <w:multiLevelType w:val="multilevel"/>
    <w:tmpl w:val="8C9E177E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19" w:hanging="384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2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20" w:hanging="1440"/>
      </w:pPr>
      <w:rPr>
        <w:rFonts w:hint="default"/>
      </w:rPr>
    </w:lvl>
  </w:abstractNum>
  <w:abstractNum w:abstractNumId="8" w15:restartNumberingAfterBreak="0">
    <w:nsid w:val="2EFD4E1E"/>
    <w:multiLevelType w:val="hybridMultilevel"/>
    <w:tmpl w:val="C5560ECA"/>
    <w:lvl w:ilvl="0" w:tplc="04090001">
      <w:start w:val="1"/>
      <w:numFmt w:val="bullet"/>
      <w:lvlText w:val=""/>
      <w:lvlJc w:val="left"/>
      <w:pPr>
        <w:ind w:left="1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9" w15:restartNumberingAfterBreak="0">
    <w:nsid w:val="2FEC3565"/>
    <w:multiLevelType w:val="hybridMultilevel"/>
    <w:tmpl w:val="F396622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AC21FF"/>
    <w:multiLevelType w:val="hybridMultilevel"/>
    <w:tmpl w:val="CFC8E64A"/>
    <w:lvl w:ilvl="0" w:tplc="0409000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57F09B6"/>
    <w:multiLevelType w:val="hybridMultilevel"/>
    <w:tmpl w:val="C3227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1CE"/>
    <w:multiLevelType w:val="hybridMultilevel"/>
    <w:tmpl w:val="72CC5F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42917FA"/>
    <w:multiLevelType w:val="hybridMultilevel"/>
    <w:tmpl w:val="CF688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E4DC7"/>
    <w:multiLevelType w:val="multilevel"/>
    <w:tmpl w:val="189694D4"/>
    <w:styleLink w:val="NumberedHeadings"/>
    <w:lvl w:ilvl="0">
      <w:start w:val="1"/>
      <w:numFmt w:val="decimal"/>
      <w:suff w:val="space"/>
      <w:lvlText w:val="%1"/>
      <w:lvlJc w:val="left"/>
      <w:pPr>
        <w:ind w:left="574" w:hanging="432"/>
      </w:pPr>
    </w:lvl>
    <w:lvl w:ilvl="1">
      <w:start w:val="1"/>
      <w:numFmt w:val="decimal"/>
      <w:suff w:val="space"/>
      <w:lvlText w:val="%1.%2"/>
      <w:lvlJc w:val="left"/>
      <w:pPr>
        <w:ind w:left="3411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AF73E9"/>
    <w:multiLevelType w:val="multilevel"/>
    <w:tmpl w:val="E0F228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C5526BF"/>
    <w:multiLevelType w:val="hybridMultilevel"/>
    <w:tmpl w:val="112C10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24E4754"/>
    <w:multiLevelType w:val="hybridMultilevel"/>
    <w:tmpl w:val="2ECA8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940F35"/>
    <w:multiLevelType w:val="hybridMultilevel"/>
    <w:tmpl w:val="66E0093A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9" w15:restartNumberingAfterBreak="0">
    <w:nsid w:val="539C3DCD"/>
    <w:multiLevelType w:val="hybridMultilevel"/>
    <w:tmpl w:val="2B5E1D50"/>
    <w:lvl w:ilvl="0" w:tplc="A0D8EB36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4255807"/>
    <w:multiLevelType w:val="multilevel"/>
    <w:tmpl w:val="9D8A3ED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21" w15:restartNumberingAfterBreak="0">
    <w:nsid w:val="59277663"/>
    <w:multiLevelType w:val="hybridMultilevel"/>
    <w:tmpl w:val="21F07172"/>
    <w:lvl w:ilvl="0" w:tplc="E0AE1E42">
      <w:start w:val="1"/>
      <w:numFmt w:val="bullet"/>
      <w:lvlText w:val=""/>
      <w:lvlJc w:val="left"/>
      <w:pPr>
        <w:ind w:left="1070" w:hanging="360"/>
      </w:pPr>
      <w:rPr>
        <w:rFonts w:ascii="Symbol" w:eastAsiaTheme="minorHAnsi" w:hAnsi="Symbol" w:cstheme="minorBidi" w:hint="default"/>
        <w:b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5E4D7AF4"/>
    <w:multiLevelType w:val="hybridMultilevel"/>
    <w:tmpl w:val="75E07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B3A4B"/>
    <w:multiLevelType w:val="hybridMultilevel"/>
    <w:tmpl w:val="A93C16CA"/>
    <w:lvl w:ilvl="0" w:tplc="DCEE25D4">
      <w:start w:val="2026"/>
      <w:numFmt w:val="decimal"/>
      <w:lvlText w:val="%1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355A15"/>
    <w:multiLevelType w:val="hybridMultilevel"/>
    <w:tmpl w:val="46967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023418"/>
    <w:multiLevelType w:val="hybridMultilevel"/>
    <w:tmpl w:val="67C2E88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EAA24AC"/>
    <w:multiLevelType w:val="multilevel"/>
    <w:tmpl w:val="05222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ED32FC2"/>
    <w:multiLevelType w:val="hybridMultilevel"/>
    <w:tmpl w:val="BD2A7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FB0C87"/>
    <w:multiLevelType w:val="hybridMultilevel"/>
    <w:tmpl w:val="51A82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0"/>
  </w:num>
  <w:num w:numId="4">
    <w:abstractNumId w:val="3"/>
  </w:num>
  <w:num w:numId="5">
    <w:abstractNumId w:val="20"/>
  </w:num>
  <w:num w:numId="6">
    <w:abstractNumId w:val="10"/>
  </w:num>
  <w:num w:numId="7">
    <w:abstractNumId w:val="18"/>
  </w:num>
  <w:num w:numId="8">
    <w:abstractNumId w:val="8"/>
  </w:num>
  <w:num w:numId="9">
    <w:abstractNumId w:val="19"/>
  </w:num>
  <w:num w:numId="10">
    <w:abstractNumId w:val="12"/>
  </w:num>
  <w:num w:numId="11">
    <w:abstractNumId w:val="5"/>
  </w:num>
  <w:num w:numId="12">
    <w:abstractNumId w:val="27"/>
  </w:num>
  <w:num w:numId="13">
    <w:abstractNumId w:val="4"/>
  </w:num>
  <w:num w:numId="14">
    <w:abstractNumId w:val="26"/>
  </w:num>
  <w:num w:numId="15">
    <w:abstractNumId w:val="21"/>
  </w:num>
  <w:num w:numId="16">
    <w:abstractNumId w:val="7"/>
  </w:num>
  <w:num w:numId="17">
    <w:abstractNumId w:val="22"/>
  </w:num>
  <w:num w:numId="18">
    <w:abstractNumId w:val="6"/>
  </w:num>
  <w:num w:numId="19">
    <w:abstractNumId w:val="11"/>
  </w:num>
  <w:num w:numId="20">
    <w:abstractNumId w:val="28"/>
  </w:num>
  <w:num w:numId="21">
    <w:abstractNumId w:val="23"/>
  </w:num>
  <w:num w:numId="22">
    <w:abstractNumId w:val="25"/>
  </w:num>
  <w:num w:numId="23">
    <w:abstractNumId w:val="13"/>
  </w:num>
  <w:num w:numId="24">
    <w:abstractNumId w:val="24"/>
  </w:num>
  <w:num w:numId="25">
    <w:abstractNumId w:val="2"/>
  </w:num>
  <w:num w:numId="26">
    <w:abstractNumId w:val="17"/>
  </w:num>
  <w:num w:numId="27">
    <w:abstractNumId w:val="1"/>
  </w:num>
  <w:num w:numId="28">
    <w:abstractNumId w:val="9"/>
  </w:num>
  <w:num w:numId="29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DFC"/>
    <w:rsid w:val="00012BE9"/>
    <w:rsid w:val="000254E7"/>
    <w:rsid w:val="000406DB"/>
    <w:rsid w:val="00047DD8"/>
    <w:rsid w:val="00051476"/>
    <w:rsid w:val="00081521"/>
    <w:rsid w:val="00091F59"/>
    <w:rsid w:val="00096310"/>
    <w:rsid w:val="000A36F5"/>
    <w:rsid w:val="000B1C04"/>
    <w:rsid w:val="000B2776"/>
    <w:rsid w:val="000B574E"/>
    <w:rsid w:val="000C0329"/>
    <w:rsid w:val="000C6DDB"/>
    <w:rsid w:val="000F3A79"/>
    <w:rsid w:val="000F4984"/>
    <w:rsid w:val="000F6CE8"/>
    <w:rsid w:val="00100DD6"/>
    <w:rsid w:val="001318F6"/>
    <w:rsid w:val="00142685"/>
    <w:rsid w:val="00150110"/>
    <w:rsid w:val="001530CF"/>
    <w:rsid w:val="0016751A"/>
    <w:rsid w:val="00167D5A"/>
    <w:rsid w:val="0017589C"/>
    <w:rsid w:val="00175BC7"/>
    <w:rsid w:val="00177843"/>
    <w:rsid w:val="001838A9"/>
    <w:rsid w:val="00194B69"/>
    <w:rsid w:val="001B6729"/>
    <w:rsid w:val="001C13F1"/>
    <w:rsid w:val="001C169C"/>
    <w:rsid w:val="001C20C9"/>
    <w:rsid w:val="001C2850"/>
    <w:rsid w:val="001E3E4C"/>
    <w:rsid w:val="001E4E7D"/>
    <w:rsid w:val="001E7917"/>
    <w:rsid w:val="001F4EE1"/>
    <w:rsid w:val="00210BAF"/>
    <w:rsid w:val="002126D4"/>
    <w:rsid w:val="0022114A"/>
    <w:rsid w:val="0023782D"/>
    <w:rsid w:val="002410B0"/>
    <w:rsid w:val="00251D7B"/>
    <w:rsid w:val="00263C50"/>
    <w:rsid w:val="002665E8"/>
    <w:rsid w:val="002704AB"/>
    <w:rsid w:val="0028035A"/>
    <w:rsid w:val="002852F9"/>
    <w:rsid w:val="00286122"/>
    <w:rsid w:val="002A046C"/>
    <w:rsid w:val="002A37E0"/>
    <w:rsid w:val="002A6DA8"/>
    <w:rsid w:val="002B6330"/>
    <w:rsid w:val="002C09BE"/>
    <w:rsid w:val="002C3538"/>
    <w:rsid w:val="002F770F"/>
    <w:rsid w:val="00300472"/>
    <w:rsid w:val="003144FA"/>
    <w:rsid w:val="00314A4E"/>
    <w:rsid w:val="00327B65"/>
    <w:rsid w:val="00330B1A"/>
    <w:rsid w:val="00340F12"/>
    <w:rsid w:val="00341345"/>
    <w:rsid w:val="00342B7B"/>
    <w:rsid w:val="003514AA"/>
    <w:rsid w:val="00354FDA"/>
    <w:rsid w:val="00355D84"/>
    <w:rsid w:val="00356075"/>
    <w:rsid w:val="00371B27"/>
    <w:rsid w:val="00373682"/>
    <w:rsid w:val="0037701F"/>
    <w:rsid w:val="003901B2"/>
    <w:rsid w:val="00396B23"/>
    <w:rsid w:val="003A01E4"/>
    <w:rsid w:val="003B6051"/>
    <w:rsid w:val="003B7D82"/>
    <w:rsid w:val="003C486F"/>
    <w:rsid w:val="003D4239"/>
    <w:rsid w:val="003D5B6F"/>
    <w:rsid w:val="003E1DB5"/>
    <w:rsid w:val="003F654E"/>
    <w:rsid w:val="004035FD"/>
    <w:rsid w:val="00413AC2"/>
    <w:rsid w:val="00413B6B"/>
    <w:rsid w:val="00414D01"/>
    <w:rsid w:val="0042787A"/>
    <w:rsid w:val="00432AC6"/>
    <w:rsid w:val="00445036"/>
    <w:rsid w:val="00446083"/>
    <w:rsid w:val="00457EB6"/>
    <w:rsid w:val="004648B1"/>
    <w:rsid w:val="00465C09"/>
    <w:rsid w:val="00485E1A"/>
    <w:rsid w:val="00486179"/>
    <w:rsid w:val="004B4C84"/>
    <w:rsid w:val="004C40F1"/>
    <w:rsid w:val="004C5387"/>
    <w:rsid w:val="004C74E9"/>
    <w:rsid w:val="004D1F34"/>
    <w:rsid w:val="004D7E13"/>
    <w:rsid w:val="004E14D3"/>
    <w:rsid w:val="004E6003"/>
    <w:rsid w:val="004F6FC0"/>
    <w:rsid w:val="00511203"/>
    <w:rsid w:val="005175B9"/>
    <w:rsid w:val="00565CDB"/>
    <w:rsid w:val="00574811"/>
    <w:rsid w:val="00577E7B"/>
    <w:rsid w:val="00581F56"/>
    <w:rsid w:val="00596984"/>
    <w:rsid w:val="005A1874"/>
    <w:rsid w:val="005A37DF"/>
    <w:rsid w:val="005B1309"/>
    <w:rsid w:val="005B3F65"/>
    <w:rsid w:val="005B6E85"/>
    <w:rsid w:val="005C0277"/>
    <w:rsid w:val="005D4190"/>
    <w:rsid w:val="005E6F43"/>
    <w:rsid w:val="006109FC"/>
    <w:rsid w:val="00613D6B"/>
    <w:rsid w:val="006264F7"/>
    <w:rsid w:val="00636E48"/>
    <w:rsid w:val="00637BCA"/>
    <w:rsid w:val="006431B2"/>
    <w:rsid w:val="006460E7"/>
    <w:rsid w:val="00656879"/>
    <w:rsid w:val="00660450"/>
    <w:rsid w:val="00661D78"/>
    <w:rsid w:val="00665389"/>
    <w:rsid w:val="0068313A"/>
    <w:rsid w:val="0068326C"/>
    <w:rsid w:val="00691F97"/>
    <w:rsid w:val="006A21ED"/>
    <w:rsid w:val="006A4789"/>
    <w:rsid w:val="006D08B3"/>
    <w:rsid w:val="006D5CD1"/>
    <w:rsid w:val="006D6642"/>
    <w:rsid w:val="006E4797"/>
    <w:rsid w:val="006E7631"/>
    <w:rsid w:val="00700C63"/>
    <w:rsid w:val="00701DFC"/>
    <w:rsid w:val="00725E3C"/>
    <w:rsid w:val="0073197F"/>
    <w:rsid w:val="00741489"/>
    <w:rsid w:val="007468C3"/>
    <w:rsid w:val="0079752B"/>
    <w:rsid w:val="007A3546"/>
    <w:rsid w:val="007A44DF"/>
    <w:rsid w:val="007B0949"/>
    <w:rsid w:val="007B1695"/>
    <w:rsid w:val="007B67BA"/>
    <w:rsid w:val="007C2069"/>
    <w:rsid w:val="007E3282"/>
    <w:rsid w:val="007F5F09"/>
    <w:rsid w:val="0080303A"/>
    <w:rsid w:val="008115D2"/>
    <w:rsid w:val="008118CF"/>
    <w:rsid w:val="00811A31"/>
    <w:rsid w:val="00812BC9"/>
    <w:rsid w:val="00824765"/>
    <w:rsid w:val="0082488D"/>
    <w:rsid w:val="00825E3B"/>
    <w:rsid w:val="00857785"/>
    <w:rsid w:val="0087261E"/>
    <w:rsid w:val="008A1A7E"/>
    <w:rsid w:val="008A1D47"/>
    <w:rsid w:val="008B146B"/>
    <w:rsid w:val="008B2967"/>
    <w:rsid w:val="008C02F9"/>
    <w:rsid w:val="008D4303"/>
    <w:rsid w:val="008D6DEC"/>
    <w:rsid w:val="008E2203"/>
    <w:rsid w:val="008F1536"/>
    <w:rsid w:val="008F3E69"/>
    <w:rsid w:val="008F4BDD"/>
    <w:rsid w:val="008F5CD5"/>
    <w:rsid w:val="008F76B9"/>
    <w:rsid w:val="008F77AA"/>
    <w:rsid w:val="00907D92"/>
    <w:rsid w:val="00911EB7"/>
    <w:rsid w:val="009152E2"/>
    <w:rsid w:val="00942C00"/>
    <w:rsid w:val="00953264"/>
    <w:rsid w:val="0097001D"/>
    <w:rsid w:val="0097764B"/>
    <w:rsid w:val="0098266E"/>
    <w:rsid w:val="0098344A"/>
    <w:rsid w:val="00990BBE"/>
    <w:rsid w:val="00996CE7"/>
    <w:rsid w:val="009A7AA5"/>
    <w:rsid w:val="009B5C3A"/>
    <w:rsid w:val="009D09D9"/>
    <w:rsid w:val="009E0551"/>
    <w:rsid w:val="009E1748"/>
    <w:rsid w:val="00A072C4"/>
    <w:rsid w:val="00A35DBD"/>
    <w:rsid w:val="00A40B69"/>
    <w:rsid w:val="00A43ECB"/>
    <w:rsid w:val="00A453E3"/>
    <w:rsid w:val="00A51580"/>
    <w:rsid w:val="00A51FEF"/>
    <w:rsid w:val="00A57D12"/>
    <w:rsid w:val="00A677A7"/>
    <w:rsid w:val="00A71EE8"/>
    <w:rsid w:val="00A82C0F"/>
    <w:rsid w:val="00AE0271"/>
    <w:rsid w:val="00AE4CA7"/>
    <w:rsid w:val="00AF4D04"/>
    <w:rsid w:val="00AF4EE0"/>
    <w:rsid w:val="00AF5612"/>
    <w:rsid w:val="00B05F92"/>
    <w:rsid w:val="00B13EC2"/>
    <w:rsid w:val="00B24C1D"/>
    <w:rsid w:val="00B37C3A"/>
    <w:rsid w:val="00B4333C"/>
    <w:rsid w:val="00B505E3"/>
    <w:rsid w:val="00B558DB"/>
    <w:rsid w:val="00B67D91"/>
    <w:rsid w:val="00B70F4C"/>
    <w:rsid w:val="00B759AD"/>
    <w:rsid w:val="00B8100C"/>
    <w:rsid w:val="00B90B2D"/>
    <w:rsid w:val="00B910C8"/>
    <w:rsid w:val="00B924D2"/>
    <w:rsid w:val="00B95393"/>
    <w:rsid w:val="00B9674F"/>
    <w:rsid w:val="00BA0F72"/>
    <w:rsid w:val="00BA21F4"/>
    <w:rsid w:val="00BA471E"/>
    <w:rsid w:val="00BB1DAD"/>
    <w:rsid w:val="00BD7310"/>
    <w:rsid w:val="00BE6E81"/>
    <w:rsid w:val="00C01DB1"/>
    <w:rsid w:val="00C041FE"/>
    <w:rsid w:val="00C15B6E"/>
    <w:rsid w:val="00C17E14"/>
    <w:rsid w:val="00C2407D"/>
    <w:rsid w:val="00C2575B"/>
    <w:rsid w:val="00C3400E"/>
    <w:rsid w:val="00C54864"/>
    <w:rsid w:val="00C577BC"/>
    <w:rsid w:val="00C64FED"/>
    <w:rsid w:val="00C73B83"/>
    <w:rsid w:val="00C82375"/>
    <w:rsid w:val="00C934B6"/>
    <w:rsid w:val="00C937B4"/>
    <w:rsid w:val="00CA19C6"/>
    <w:rsid w:val="00CA7FBD"/>
    <w:rsid w:val="00CC1108"/>
    <w:rsid w:val="00CC45EF"/>
    <w:rsid w:val="00CE383A"/>
    <w:rsid w:val="00CE39FC"/>
    <w:rsid w:val="00CE6171"/>
    <w:rsid w:val="00D11B16"/>
    <w:rsid w:val="00D142B4"/>
    <w:rsid w:val="00D15B28"/>
    <w:rsid w:val="00D23DFE"/>
    <w:rsid w:val="00D33126"/>
    <w:rsid w:val="00D41D5A"/>
    <w:rsid w:val="00D4534C"/>
    <w:rsid w:val="00D65178"/>
    <w:rsid w:val="00D70684"/>
    <w:rsid w:val="00DA612E"/>
    <w:rsid w:val="00DD4336"/>
    <w:rsid w:val="00DF07E3"/>
    <w:rsid w:val="00E21B82"/>
    <w:rsid w:val="00E25C4A"/>
    <w:rsid w:val="00E27FB5"/>
    <w:rsid w:val="00E34FE2"/>
    <w:rsid w:val="00E54B90"/>
    <w:rsid w:val="00E57949"/>
    <w:rsid w:val="00E63718"/>
    <w:rsid w:val="00E656DF"/>
    <w:rsid w:val="00E73A3F"/>
    <w:rsid w:val="00E74C02"/>
    <w:rsid w:val="00E76E4E"/>
    <w:rsid w:val="00E84F9D"/>
    <w:rsid w:val="00E925EC"/>
    <w:rsid w:val="00E95F59"/>
    <w:rsid w:val="00EA413A"/>
    <w:rsid w:val="00EB1084"/>
    <w:rsid w:val="00EC2752"/>
    <w:rsid w:val="00EC38B2"/>
    <w:rsid w:val="00EC49B2"/>
    <w:rsid w:val="00EC5305"/>
    <w:rsid w:val="00ED0770"/>
    <w:rsid w:val="00ED1FDC"/>
    <w:rsid w:val="00ED4EBB"/>
    <w:rsid w:val="00EE217C"/>
    <w:rsid w:val="00F063FA"/>
    <w:rsid w:val="00F12AD1"/>
    <w:rsid w:val="00F13208"/>
    <w:rsid w:val="00F13BA8"/>
    <w:rsid w:val="00F20098"/>
    <w:rsid w:val="00F23560"/>
    <w:rsid w:val="00F245F8"/>
    <w:rsid w:val="00F27E13"/>
    <w:rsid w:val="00F44656"/>
    <w:rsid w:val="00F4741F"/>
    <w:rsid w:val="00F716E9"/>
    <w:rsid w:val="00F74318"/>
    <w:rsid w:val="00F845B1"/>
    <w:rsid w:val="00F8612F"/>
    <w:rsid w:val="00F92687"/>
    <w:rsid w:val="00F97EA2"/>
    <w:rsid w:val="00FA1ED3"/>
    <w:rsid w:val="00FC1954"/>
    <w:rsid w:val="00FD6B13"/>
    <w:rsid w:val="00FF5FD5"/>
    <w:rsid w:val="00FF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00FB93"/>
  <w15:chartTrackingRefBased/>
  <w15:docId w15:val="{673E9A76-94F6-4B92-946F-E644A96C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1FEF"/>
    <w:rPr>
      <w:lang w:val="ru-RU"/>
    </w:rPr>
  </w:style>
  <w:style w:type="paragraph" w:styleId="1">
    <w:name w:val="heading 1"/>
    <w:basedOn w:val="a0"/>
    <w:next w:val="a0"/>
    <w:link w:val="1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2126D4"/>
    <w:pPr>
      <w:keepNext/>
      <w:spacing w:before="240" w:after="60" w:line="240" w:lineRule="auto"/>
      <w:ind w:left="720" w:hanging="360"/>
      <w:jc w:val="both"/>
      <w:outlineLvl w:val="1"/>
    </w:pPr>
    <w:rPr>
      <w:rFonts w:ascii="Times New Roman" w:eastAsia="Calibri" w:hAnsi="Times New Roman" w:cs="Times New Roman"/>
      <w:b/>
      <w:bCs/>
      <w:iCs/>
      <w:sz w:val="24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126D4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4">
    <w:name w:val="heading 4"/>
    <w:basedOn w:val="a0"/>
    <w:next w:val="a1"/>
    <w:link w:val="40"/>
    <w:unhideWhenUsed/>
    <w:qFormat/>
    <w:rsid w:val="002126D4"/>
    <w:pPr>
      <w:keepNext/>
      <w:spacing w:before="60" w:after="60" w:line="240" w:lineRule="atLeast"/>
      <w:ind w:left="864" w:hanging="864"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paragraph" w:styleId="5">
    <w:name w:val="heading 5"/>
    <w:basedOn w:val="a0"/>
    <w:next w:val="a1"/>
    <w:link w:val="50"/>
    <w:uiPriority w:val="9"/>
    <w:qFormat/>
    <w:rsid w:val="002126D4"/>
    <w:pPr>
      <w:keepNext/>
      <w:spacing w:before="60" w:after="60" w:line="240" w:lineRule="atLeast"/>
      <w:ind w:left="1008" w:hanging="1008"/>
      <w:outlineLvl w:val="4"/>
    </w:pPr>
    <w:rPr>
      <w:rFonts w:asciiTheme="majorHAnsi" w:eastAsiaTheme="majorEastAsia" w:hAnsiTheme="majorHAnsi" w:cstheme="majorBidi"/>
      <w:b/>
      <w:color w:val="000000" w:themeColor="text1"/>
      <w:lang w:val="en-GB"/>
    </w:rPr>
  </w:style>
  <w:style w:type="paragraph" w:styleId="6">
    <w:name w:val="heading 6"/>
    <w:basedOn w:val="a0"/>
    <w:next w:val="a1"/>
    <w:link w:val="60"/>
    <w:uiPriority w:val="9"/>
    <w:qFormat/>
    <w:rsid w:val="002126D4"/>
    <w:pPr>
      <w:keepNext/>
      <w:spacing w:before="60" w:after="60" w:line="240" w:lineRule="atLeast"/>
      <w:ind w:left="1152" w:hanging="1152"/>
      <w:outlineLvl w:val="5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7">
    <w:name w:val="heading 7"/>
    <w:basedOn w:val="a0"/>
    <w:next w:val="a1"/>
    <w:link w:val="70"/>
    <w:uiPriority w:val="9"/>
    <w:semiHidden/>
    <w:qFormat/>
    <w:rsid w:val="002126D4"/>
    <w:pPr>
      <w:keepNext/>
      <w:spacing w:before="60" w:after="60" w:line="240" w:lineRule="atLeast"/>
      <w:ind w:left="1296" w:hanging="1296"/>
      <w:outlineLvl w:val="6"/>
    </w:pPr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paragraph" w:styleId="8">
    <w:name w:val="heading 8"/>
    <w:basedOn w:val="a0"/>
    <w:next w:val="a1"/>
    <w:link w:val="80"/>
    <w:qFormat/>
    <w:rsid w:val="002126D4"/>
    <w:pPr>
      <w:keepNext/>
      <w:spacing w:before="60" w:after="60" w:line="240" w:lineRule="atLeast"/>
      <w:ind w:left="1440" w:hanging="1440"/>
      <w:outlineLvl w:val="7"/>
    </w:pPr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paragraph" w:styleId="9">
    <w:name w:val="heading 9"/>
    <w:basedOn w:val="a0"/>
    <w:next w:val="a1"/>
    <w:link w:val="90"/>
    <w:uiPriority w:val="9"/>
    <w:semiHidden/>
    <w:qFormat/>
    <w:rsid w:val="002126D4"/>
    <w:pPr>
      <w:keepNext/>
      <w:spacing w:before="60" w:after="60" w:line="240" w:lineRule="atLeast"/>
      <w:ind w:left="1584" w:hanging="1584"/>
      <w:outlineLvl w:val="8"/>
    </w:pPr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126D4"/>
    <w:rPr>
      <w:rFonts w:ascii="Times New Roman" w:eastAsia="Calibri" w:hAnsi="Times New Roman" w:cs="Times New Roman"/>
      <w:b/>
      <w:bCs/>
      <w:kern w:val="32"/>
      <w:sz w:val="24"/>
      <w:szCs w:val="32"/>
      <w:lang w:val="ru-RU" w:eastAsia="ru-RU"/>
    </w:rPr>
  </w:style>
  <w:style w:type="character" w:customStyle="1" w:styleId="20">
    <w:name w:val="Заголовок 2 Знак"/>
    <w:basedOn w:val="a2"/>
    <w:link w:val="2"/>
    <w:uiPriority w:val="9"/>
    <w:rsid w:val="002126D4"/>
    <w:rPr>
      <w:rFonts w:ascii="Times New Roman" w:eastAsia="Calibri" w:hAnsi="Times New Roman" w:cs="Times New Roman"/>
      <w:b/>
      <w:bCs/>
      <w:iCs/>
      <w:sz w:val="24"/>
      <w:szCs w:val="28"/>
      <w:lang w:val="ru-RU" w:eastAsia="ru-RU"/>
    </w:rPr>
  </w:style>
  <w:style w:type="character" w:customStyle="1" w:styleId="30">
    <w:name w:val="Заголовок 3 Знак"/>
    <w:basedOn w:val="a2"/>
    <w:link w:val="3"/>
    <w:uiPriority w:val="9"/>
    <w:rsid w:val="002126D4"/>
    <w:rPr>
      <w:rFonts w:ascii="Times New Roman" w:eastAsiaTheme="majorEastAsia" w:hAnsi="Times New Roman" w:cstheme="majorBidi"/>
      <w:b/>
      <w:sz w:val="24"/>
      <w:szCs w:val="24"/>
      <w:lang w:val="ru-RU"/>
    </w:rPr>
  </w:style>
  <w:style w:type="character" w:customStyle="1" w:styleId="40">
    <w:name w:val="Заголовок 4 Знак"/>
    <w:basedOn w:val="a2"/>
    <w:link w:val="4"/>
    <w:rsid w:val="002126D4"/>
    <w:rPr>
      <w:rFonts w:asciiTheme="majorHAnsi" w:eastAsiaTheme="majorEastAsia" w:hAnsiTheme="majorHAnsi" w:cstheme="majorBidi"/>
      <w:b/>
      <w:bCs/>
      <w:iCs/>
      <w:color w:val="000000" w:themeColor="text1"/>
      <w:lang w:val="en-GB"/>
    </w:rPr>
  </w:style>
  <w:style w:type="character" w:customStyle="1" w:styleId="50">
    <w:name w:val="Заголовок 5 Знак"/>
    <w:basedOn w:val="a2"/>
    <w:link w:val="5"/>
    <w:uiPriority w:val="9"/>
    <w:rsid w:val="002126D4"/>
    <w:rPr>
      <w:rFonts w:asciiTheme="majorHAnsi" w:eastAsiaTheme="majorEastAsia" w:hAnsiTheme="majorHAnsi" w:cstheme="majorBidi"/>
      <w:b/>
      <w:color w:val="000000" w:themeColor="text1"/>
      <w:lang w:val="en-GB"/>
    </w:rPr>
  </w:style>
  <w:style w:type="character" w:customStyle="1" w:styleId="60">
    <w:name w:val="Заголовок 6 Знак"/>
    <w:basedOn w:val="a2"/>
    <w:link w:val="6"/>
    <w:uiPriority w:val="9"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70">
    <w:name w:val="Заголовок 7 Знак"/>
    <w:basedOn w:val="a2"/>
    <w:link w:val="7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lang w:val="en-GB"/>
    </w:rPr>
  </w:style>
  <w:style w:type="character" w:customStyle="1" w:styleId="80">
    <w:name w:val="Заголовок 8 Знак"/>
    <w:basedOn w:val="a2"/>
    <w:link w:val="8"/>
    <w:rsid w:val="002126D4"/>
    <w:rPr>
      <w:rFonts w:asciiTheme="majorHAnsi" w:eastAsiaTheme="majorEastAsia" w:hAnsiTheme="majorHAnsi" w:cstheme="majorBidi"/>
      <w:b/>
      <w:color w:val="000000" w:themeColor="text1"/>
      <w:szCs w:val="20"/>
      <w:lang w:val="en-GB"/>
    </w:rPr>
  </w:style>
  <w:style w:type="character" w:customStyle="1" w:styleId="90">
    <w:name w:val="Заголовок 9 Знак"/>
    <w:basedOn w:val="a2"/>
    <w:link w:val="9"/>
    <w:uiPriority w:val="9"/>
    <w:semiHidden/>
    <w:rsid w:val="002126D4"/>
    <w:rPr>
      <w:rFonts w:asciiTheme="majorHAnsi" w:eastAsiaTheme="majorEastAsia" w:hAnsiTheme="majorHAnsi" w:cstheme="majorBidi"/>
      <w:b/>
      <w:iCs/>
      <w:color w:val="000000" w:themeColor="text1"/>
      <w:sz w:val="20"/>
      <w:szCs w:val="20"/>
      <w:lang w:val="en-GB"/>
    </w:rPr>
  </w:style>
  <w:style w:type="character" w:styleId="a5">
    <w:name w:val="Hyperlink"/>
    <w:basedOn w:val="a2"/>
    <w:uiPriority w:val="99"/>
    <w:rsid w:val="002126D4"/>
    <w:rPr>
      <w:color w:val="0000FF"/>
      <w:u w:val="single"/>
    </w:rPr>
  </w:style>
  <w:style w:type="paragraph" w:styleId="a6">
    <w:name w:val="List Paragraph"/>
    <w:aliases w:val="Содержание. 2 уровень,Заголовок_3"/>
    <w:basedOn w:val="a0"/>
    <w:link w:val="a7"/>
    <w:uiPriority w:val="34"/>
    <w:qFormat/>
    <w:rsid w:val="002126D4"/>
    <w:pPr>
      <w:spacing w:after="120" w:line="240" w:lineRule="auto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table" w:styleId="a8">
    <w:name w:val="Table Grid"/>
    <w:basedOn w:val="a3"/>
    <w:uiPriority w:val="39"/>
    <w:rsid w:val="002126D4"/>
    <w:pPr>
      <w:spacing w:after="0" w:line="240" w:lineRule="auto"/>
    </w:pPr>
    <w:rPr>
      <w:rFonts w:ascii="Times New Roman" w:hAnsi="Times New Roman"/>
      <w:sz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126D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2126D4"/>
    <w:pPr>
      <w:spacing w:after="0" w:line="240" w:lineRule="auto"/>
    </w:pPr>
    <w:rPr>
      <w:color w:val="000000" w:themeColor="text1"/>
      <w:lang w:val="en-GB"/>
    </w:rPr>
  </w:style>
  <w:style w:type="character" w:customStyle="1" w:styleId="aa">
    <w:name w:val="Без интервала Знак"/>
    <w:basedOn w:val="a2"/>
    <w:link w:val="a9"/>
    <w:uiPriority w:val="1"/>
    <w:rsid w:val="002126D4"/>
    <w:rPr>
      <w:color w:val="000000" w:themeColor="text1"/>
      <w:lang w:val="en-GB"/>
    </w:rPr>
  </w:style>
  <w:style w:type="character" w:customStyle="1" w:styleId="a7">
    <w:name w:val="Абзац списка Знак"/>
    <w:aliases w:val="Содержание. 2 уровень Знак,Заголовок_3 Знак"/>
    <w:link w:val="a6"/>
    <w:uiPriority w:val="34"/>
    <w:locked/>
    <w:rsid w:val="002126D4"/>
    <w:rPr>
      <w:rFonts w:ascii="Times New Roman" w:eastAsia="Calibri" w:hAnsi="Times New Roman" w:cs="Times New Roman"/>
      <w:szCs w:val="24"/>
      <w:lang w:val="ru-RU" w:eastAsia="ru-RU"/>
    </w:rPr>
  </w:style>
  <w:style w:type="paragraph" w:styleId="ab">
    <w:name w:val="Balloon Text"/>
    <w:basedOn w:val="a0"/>
    <w:link w:val="ac"/>
    <w:uiPriority w:val="99"/>
    <w:semiHidden/>
    <w:unhideWhenUsed/>
    <w:rsid w:val="002126D4"/>
    <w:pPr>
      <w:spacing w:after="0" w:line="240" w:lineRule="auto"/>
    </w:pPr>
    <w:rPr>
      <w:rFonts w:ascii="Segoe UI" w:hAnsi="Segoe UI" w:cs="Segoe UI"/>
      <w:color w:val="000000" w:themeColor="text1"/>
      <w:sz w:val="18"/>
      <w:szCs w:val="18"/>
      <w:lang w:val="en-US"/>
    </w:rPr>
  </w:style>
  <w:style w:type="character" w:customStyle="1" w:styleId="ac">
    <w:name w:val="Текст выноски Знак"/>
    <w:basedOn w:val="a2"/>
    <w:link w:val="ab"/>
    <w:uiPriority w:val="99"/>
    <w:semiHidden/>
    <w:rsid w:val="002126D4"/>
    <w:rPr>
      <w:rFonts w:ascii="Segoe UI" w:hAnsi="Segoe UI" w:cs="Segoe UI"/>
      <w:color w:val="000000" w:themeColor="text1"/>
      <w:sz w:val="18"/>
      <w:szCs w:val="18"/>
    </w:rPr>
  </w:style>
  <w:style w:type="paragraph" w:styleId="a1">
    <w:name w:val="Body Text"/>
    <w:basedOn w:val="a0"/>
    <w:link w:val="ad"/>
    <w:qFormat/>
    <w:rsid w:val="002126D4"/>
    <w:pPr>
      <w:spacing w:after="120" w:line="240" w:lineRule="auto"/>
      <w:ind w:left="1304"/>
    </w:pPr>
    <w:rPr>
      <w:color w:val="000000" w:themeColor="text1"/>
      <w:lang w:val="en-GB"/>
    </w:rPr>
  </w:style>
  <w:style w:type="character" w:customStyle="1" w:styleId="ad">
    <w:name w:val="Основной текст Знак"/>
    <w:basedOn w:val="a2"/>
    <w:link w:val="a1"/>
    <w:rsid w:val="002126D4"/>
    <w:rPr>
      <w:color w:val="000000" w:themeColor="text1"/>
      <w:lang w:val="en-GB"/>
    </w:rPr>
  </w:style>
  <w:style w:type="paragraph" w:styleId="ae">
    <w:name w:val="Normal (Web)"/>
    <w:basedOn w:val="a0"/>
    <w:uiPriority w:val="99"/>
    <w:unhideWhenUsed/>
    <w:rsid w:val="002126D4"/>
    <w:pPr>
      <w:spacing w:after="0" w:line="240" w:lineRule="auto"/>
    </w:pPr>
    <w:rPr>
      <w:rFonts w:ascii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tlid-translation">
    <w:name w:val="tlid-translation"/>
    <w:basedOn w:val="a2"/>
    <w:rsid w:val="002126D4"/>
  </w:style>
  <w:style w:type="numbering" w:customStyle="1" w:styleId="NumberedHeadings">
    <w:name w:val="NumberedHeadings"/>
    <w:uiPriority w:val="99"/>
    <w:rsid w:val="002126D4"/>
    <w:pPr>
      <w:numPr>
        <w:numId w:val="1"/>
      </w:numPr>
    </w:pPr>
  </w:style>
  <w:style w:type="character" w:styleId="af">
    <w:name w:val="annotation reference"/>
    <w:basedOn w:val="a2"/>
    <w:uiPriority w:val="99"/>
    <w:semiHidden/>
    <w:unhideWhenUsed/>
    <w:rsid w:val="002126D4"/>
    <w:rPr>
      <w:sz w:val="16"/>
      <w:szCs w:val="16"/>
    </w:rPr>
  </w:style>
  <w:style w:type="paragraph" w:styleId="af0">
    <w:name w:val="annotation text"/>
    <w:basedOn w:val="a0"/>
    <w:link w:val="af1"/>
    <w:uiPriority w:val="99"/>
    <w:semiHidden/>
    <w:unhideWhenUsed/>
    <w:rsid w:val="002126D4"/>
    <w:pPr>
      <w:spacing w:line="240" w:lineRule="auto"/>
    </w:pPr>
    <w:rPr>
      <w:sz w:val="20"/>
      <w:szCs w:val="20"/>
      <w:lang w:val="en-US"/>
    </w:rPr>
  </w:style>
  <w:style w:type="character" w:customStyle="1" w:styleId="af1">
    <w:name w:val="Текст примечания Знак"/>
    <w:basedOn w:val="a2"/>
    <w:link w:val="af0"/>
    <w:uiPriority w:val="99"/>
    <w:semiHidden/>
    <w:rsid w:val="002126D4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26D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126D4"/>
    <w:rPr>
      <w:b/>
      <w:bCs/>
      <w:sz w:val="20"/>
      <w:szCs w:val="20"/>
    </w:rPr>
  </w:style>
  <w:style w:type="paragraph" w:styleId="af4">
    <w:name w:val="TOC Heading"/>
    <w:basedOn w:val="1"/>
    <w:next w:val="a0"/>
    <w:uiPriority w:val="39"/>
    <w:unhideWhenUsed/>
    <w:qFormat/>
    <w:rsid w:val="002126D4"/>
    <w:pPr>
      <w:keepLines/>
      <w:spacing w:after="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en-US" w:eastAsia="en-US"/>
    </w:rPr>
  </w:style>
  <w:style w:type="paragraph" w:styleId="11">
    <w:name w:val="toc 1"/>
    <w:aliases w:val="Toc 1"/>
    <w:basedOn w:val="a0"/>
    <w:next w:val="a0"/>
    <w:autoRedefine/>
    <w:uiPriority w:val="39"/>
    <w:unhideWhenUsed/>
    <w:rsid w:val="000C6DDB"/>
    <w:pPr>
      <w:tabs>
        <w:tab w:val="left" w:pos="440"/>
        <w:tab w:val="right" w:leader="dot" w:pos="10490"/>
      </w:tabs>
      <w:spacing w:before="360" w:after="0"/>
      <w:ind w:right="281"/>
    </w:pPr>
    <w:rPr>
      <w:rFonts w:ascii="Times New Roman" w:hAnsi="Times New Roman"/>
      <w:bCs/>
      <w:caps/>
      <w:sz w:val="24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2126D4"/>
    <w:pPr>
      <w:tabs>
        <w:tab w:val="left" w:pos="0"/>
        <w:tab w:val="left" w:pos="440"/>
        <w:tab w:val="right" w:pos="9923"/>
      </w:tabs>
      <w:spacing w:after="0" w:line="240" w:lineRule="auto"/>
      <w:ind w:right="139"/>
      <w:jc w:val="both"/>
    </w:pPr>
    <w:rPr>
      <w:rFonts w:ascii="Times New Roman" w:hAnsi="Times New Roman"/>
      <w:bCs/>
      <w:sz w:val="24"/>
      <w:szCs w:val="20"/>
    </w:rPr>
  </w:style>
  <w:style w:type="paragraph" w:styleId="31">
    <w:name w:val="toc 3"/>
    <w:basedOn w:val="a0"/>
    <w:next w:val="a0"/>
    <w:autoRedefine/>
    <w:uiPriority w:val="39"/>
    <w:unhideWhenUsed/>
    <w:rsid w:val="002126D4"/>
    <w:pPr>
      <w:tabs>
        <w:tab w:val="left" w:pos="1320"/>
        <w:tab w:val="right" w:leader="dot" w:pos="10478"/>
      </w:tabs>
      <w:spacing w:after="0"/>
    </w:pPr>
    <w:rPr>
      <w:rFonts w:ascii="Times New Roman" w:hAnsi="Times New Roman"/>
      <w:sz w:val="24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2126D4"/>
    <w:pPr>
      <w:spacing w:after="0"/>
      <w:ind w:left="44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2126D4"/>
    <w:pPr>
      <w:spacing w:after="0"/>
      <w:ind w:left="66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2126D4"/>
    <w:pPr>
      <w:spacing w:after="0"/>
      <w:ind w:left="88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2126D4"/>
    <w:pPr>
      <w:spacing w:after="0"/>
      <w:ind w:left="110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2126D4"/>
    <w:pPr>
      <w:spacing w:after="0"/>
      <w:ind w:left="132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2126D4"/>
    <w:pPr>
      <w:spacing w:after="0"/>
      <w:ind w:left="1540"/>
    </w:pPr>
    <w:rPr>
      <w:sz w:val="20"/>
      <w:szCs w:val="20"/>
    </w:rPr>
  </w:style>
  <w:style w:type="paragraph" w:styleId="af5">
    <w:name w:val="header"/>
    <w:aliases w:val="he"/>
    <w:basedOn w:val="a0"/>
    <w:link w:val="af6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ий колонтитул Знак"/>
    <w:aliases w:val="he Знак"/>
    <w:basedOn w:val="a2"/>
    <w:link w:val="af5"/>
    <w:uiPriority w:val="99"/>
    <w:rsid w:val="002126D4"/>
    <w:rPr>
      <w:lang w:val="ru-RU"/>
    </w:rPr>
  </w:style>
  <w:style w:type="paragraph" w:styleId="af7">
    <w:name w:val="footer"/>
    <w:basedOn w:val="a0"/>
    <w:link w:val="af8"/>
    <w:uiPriority w:val="99"/>
    <w:unhideWhenUsed/>
    <w:rsid w:val="002126D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ий колонтитул Знак"/>
    <w:basedOn w:val="a2"/>
    <w:link w:val="af7"/>
    <w:uiPriority w:val="99"/>
    <w:rsid w:val="002126D4"/>
    <w:rPr>
      <w:lang w:val="ru-RU"/>
    </w:rPr>
  </w:style>
  <w:style w:type="paragraph" w:styleId="af9">
    <w:name w:val="List Number"/>
    <w:basedOn w:val="a0"/>
    <w:rsid w:val="002126D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rvts15">
    <w:name w:val="rvts15"/>
    <w:basedOn w:val="a2"/>
    <w:rsid w:val="002126D4"/>
    <w:rPr>
      <w:rFonts w:ascii="Times New Roman" w:hAnsi="Times New Roman" w:cs="Times New Roman" w:hint="default"/>
    </w:rPr>
  </w:style>
  <w:style w:type="paragraph" w:styleId="afa">
    <w:name w:val="Plain Text"/>
    <w:basedOn w:val="a0"/>
    <w:link w:val="afb"/>
    <w:rsid w:val="002126D4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fb">
    <w:name w:val="Текст Знак"/>
    <w:basedOn w:val="a2"/>
    <w:link w:val="afa"/>
    <w:rsid w:val="002126D4"/>
    <w:rPr>
      <w:rFonts w:ascii="Courier New" w:eastAsia="Times New Roman" w:hAnsi="Courier New" w:cs="Times New Roman"/>
      <w:spacing w:val="-5"/>
      <w:sz w:val="20"/>
      <w:szCs w:val="20"/>
      <w:lang w:val="ru-RU" w:eastAsia="ru-RU"/>
    </w:rPr>
  </w:style>
  <w:style w:type="paragraph" w:customStyle="1" w:styleId="12">
    <w:name w:val="Без интервала1"/>
    <w:uiPriority w:val="1"/>
    <w:qFormat/>
    <w:rsid w:val="002126D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customStyle="1" w:styleId="TableGrid">
    <w:name w:val="TableGrid"/>
    <w:rsid w:val="002126D4"/>
    <w:pPr>
      <w:spacing w:after="0" w:line="240" w:lineRule="auto"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0">
    <w:name w:val="Основной текст 21"/>
    <w:basedOn w:val="a0"/>
    <w:rsid w:val="002126D4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c">
    <w:name w:val="комментарий"/>
    <w:basedOn w:val="a2"/>
    <w:rsid w:val="002126D4"/>
    <w:rPr>
      <w:b/>
      <w:i/>
      <w:shd w:val="clear" w:color="auto" w:fill="FFFF99"/>
    </w:rPr>
  </w:style>
  <w:style w:type="paragraph" w:customStyle="1" w:styleId="rvps296">
    <w:name w:val="rvps296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298">
    <w:name w:val="rvps298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0">
    <w:name w:val="rvps300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vps302">
    <w:name w:val="rvps302"/>
    <w:basedOn w:val="a0"/>
    <w:rsid w:val="002126D4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d">
    <w:name w:val="Subtitle"/>
    <w:basedOn w:val="a0"/>
    <w:next w:val="a0"/>
    <w:link w:val="afe"/>
    <w:uiPriority w:val="11"/>
    <w:qFormat/>
    <w:rsid w:val="002126D4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fe">
    <w:name w:val="Подзаголовок Знак"/>
    <w:basedOn w:val="a2"/>
    <w:link w:val="afd"/>
    <w:uiPriority w:val="11"/>
    <w:rsid w:val="002126D4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ru-RU" w:eastAsia="ru-RU"/>
    </w:rPr>
  </w:style>
  <w:style w:type="paragraph" w:customStyle="1" w:styleId="13">
    <w:name w:val="Основной текст1"/>
    <w:basedOn w:val="a0"/>
    <w:rsid w:val="002126D4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caaieiaie2">
    <w:name w:val="caaieiaie 2"/>
    <w:basedOn w:val="a0"/>
    <w:rsid w:val="002126D4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styleId="aff">
    <w:name w:val="caption"/>
    <w:basedOn w:val="a0"/>
    <w:qFormat/>
    <w:rsid w:val="002126D4"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">
    <w:name w:val="List Bullet"/>
    <w:basedOn w:val="a0"/>
    <w:uiPriority w:val="99"/>
    <w:unhideWhenUsed/>
    <w:rsid w:val="002126D4"/>
    <w:pPr>
      <w:widowControl w:val="0"/>
      <w:numPr>
        <w:numId w:val="3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spacing w:val="-5"/>
      <w:sz w:val="24"/>
      <w:szCs w:val="20"/>
      <w:lang w:eastAsia="ru-RU"/>
    </w:rPr>
  </w:style>
  <w:style w:type="paragraph" w:customStyle="1" w:styleId="aff0">
    <w:name w:val="Îáû÷íûé"/>
    <w:rsid w:val="002126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st">
    <w:name w:val="st"/>
    <w:basedOn w:val="a2"/>
    <w:rsid w:val="002126D4"/>
    <w:rPr>
      <w:rFonts w:cs="Times New Roman"/>
    </w:rPr>
  </w:style>
  <w:style w:type="character" w:styleId="aff1">
    <w:name w:val="Emphasis"/>
    <w:basedOn w:val="a2"/>
    <w:qFormat/>
    <w:rsid w:val="002126D4"/>
    <w:rPr>
      <w:rFonts w:cs="Times New Roman"/>
      <w:i/>
      <w:iCs/>
    </w:rPr>
  </w:style>
  <w:style w:type="paragraph" w:customStyle="1" w:styleId="14">
    <w:name w:val="Абзац списка1"/>
    <w:basedOn w:val="a0"/>
    <w:rsid w:val="002126D4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aff2">
    <w:name w:val="FollowedHyperlink"/>
    <w:basedOn w:val="a2"/>
    <w:uiPriority w:val="99"/>
    <w:semiHidden/>
    <w:unhideWhenUsed/>
    <w:rsid w:val="002126D4"/>
    <w:rPr>
      <w:color w:val="800080"/>
      <w:u w:val="single"/>
    </w:rPr>
  </w:style>
  <w:style w:type="paragraph" w:customStyle="1" w:styleId="font5">
    <w:name w:val="font5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6">
    <w:name w:val="font6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font7">
    <w:name w:val="font7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65">
    <w:name w:val="xl65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0"/>
    <w:rsid w:val="002126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0"/>
    <w:rsid w:val="0021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2126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3">
    <w:name w:val="Strong"/>
    <w:uiPriority w:val="22"/>
    <w:qFormat/>
    <w:rsid w:val="002126D4"/>
    <w:rPr>
      <w:b/>
      <w:bCs/>
    </w:rPr>
  </w:style>
  <w:style w:type="paragraph" w:styleId="22">
    <w:name w:val="Body Text 2"/>
    <w:basedOn w:val="a0"/>
    <w:link w:val="23"/>
    <w:uiPriority w:val="99"/>
    <w:semiHidden/>
    <w:unhideWhenUsed/>
    <w:rsid w:val="002126D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2"/>
    <w:link w:val="22"/>
    <w:uiPriority w:val="99"/>
    <w:semiHidden/>
    <w:rsid w:val="00212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5">
    <w:name w:val="çàãîëîâîê 1"/>
    <w:basedOn w:val="a0"/>
    <w:next w:val="a0"/>
    <w:rsid w:val="002126D4"/>
    <w:pPr>
      <w:keepNext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Normal">
    <w:name w:val="ConsNormal"/>
    <w:rsid w:val="002126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32">
    <w:name w:val="Абзац списка3"/>
    <w:basedOn w:val="a0"/>
    <w:rsid w:val="002126D4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GB" w:eastAsia="ru-RU"/>
    </w:rPr>
  </w:style>
  <w:style w:type="paragraph" w:customStyle="1" w:styleId="aff4">
    <w:name w:val="Название документа"/>
    <w:next w:val="a0"/>
    <w:rsid w:val="002126D4"/>
    <w:pPr>
      <w:pBdr>
        <w:top w:val="double" w:sz="6" w:space="8" w:color="808080"/>
        <w:bottom w:val="double" w:sz="6" w:space="8" w:color="808080"/>
      </w:pBdr>
      <w:spacing w:after="40" w:line="240" w:lineRule="atLeast"/>
      <w:jc w:val="center"/>
    </w:pPr>
    <w:rPr>
      <w:rFonts w:ascii="Garamond" w:eastAsia="Times New Roman" w:hAnsi="Garamond" w:cs="Times New Roman"/>
      <w:b/>
      <w:caps/>
      <w:spacing w:val="20"/>
      <w:sz w:val="18"/>
      <w:szCs w:val="20"/>
      <w:lang w:val="ru-RU"/>
    </w:rPr>
  </w:style>
  <w:style w:type="paragraph" w:styleId="aff5">
    <w:name w:val="Message Header"/>
    <w:basedOn w:val="a1"/>
    <w:link w:val="aff6"/>
    <w:autoRedefine/>
    <w:qFormat/>
    <w:rsid w:val="002126D4"/>
    <w:pPr>
      <w:keepLines/>
      <w:spacing w:line="240" w:lineRule="atLeast"/>
      <w:ind w:left="1080" w:hanging="1080"/>
    </w:pPr>
    <w:rPr>
      <w:rFonts w:ascii="Times New Roman" w:eastAsia="Times New Roman" w:hAnsi="Times New Roman" w:cs="Times New Roman"/>
      <w:caps/>
      <w:color w:val="auto"/>
      <w:sz w:val="24"/>
      <w:szCs w:val="20"/>
      <w:lang w:val="ru-RU"/>
    </w:rPr>
  </w:style>
  <w:style w:type="character" w:customStyle="1" w:styleId="aff6">
    <w:name w:val="Шапка Знак"/>
    <w:basedOn w:val="a2"/>
    <w:link w:val="aff5"/>
    <w:rsid w:val="002126D4"/>
    <w:rPr>
      <w:rFonts w:ascii="Times New Roman" w:eastAsia="Times New Roman" w:hAnsi="Times New Roman" w:cs="Times New Roman"/>
      <w:caps/>
      <w:sz w:val="24"/>
      <w:szCs w:val="20"/>
      <w:lang w:val="ru-RU"/>
    </w:rPr>
  </w:style>
  <w:style w:type="paragraph" w:customStyle="1" w:styleId="aff7">
    <w:name w:val="Заголовок сообщения (первый)"/>
    <w:basedOn w:val="aff5"/>
    <w:next w:val="aff5"/>
    <w:rsid w:val="002126D4"/>
    <w:pPr>
      <w:spacing w:before="360"/>
    </w:pPr>
  </w:style>
  <w:style w:type="character" w:customStyle="1" w:styleId="aff8">
    <w:name w:val="Заголовок сообщения (текст)"/>
    <w:rsid w:val="002126D4"/>
    <w:rPr>
      <w:b/>
      <w:sz w:val="18"/>
    </w:rPr>
  </w:style>
  <w:style w:type="paragraph" w:styleId="aff9">
    <w:name w:val="Revision"/>
    <w:hidden/>
    <w:uiPriority w:val="99"/>
    <w:semiHidden/>
    <w:rsid w:val="002126D4"/>
    <w:pPr>
      <w:spacing w:after="0" w:line="240" w:lineRule="auto"/>
    </w:pPr>
    <w:rPr>
      <w:lang w:val="ru-RU"/>
    </w:rPr>
  </w:style>
  <w:style w:type="table" w:customStyle="1" w:styleId="TableGrid5">
    <w:name w:val="Table Grid5"/>
    <w:basedOn w:val="a3"/>
    <w:next w:val="a8"/>
    <w:rsid w:val="002126D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line number"/>
    <w:basedOn w:val="a2"/>
    <w:uiPriority w:val="99"/>
    <w:semiHidden/>
    <w:unhideWhenUsed/>
    <w:rsid w:val="002126D4"/>
  </w:style>
  <w:style w:type="character" w:customStyle="1" w:styleId="affb">
    <w:name w:val="Основной текст + Полужирный"/>
    <w:rsid w:val="00811A31"/>
    <w:rPr>
      <w:rFonts w:ascii="Tahoma" w:eastAsia="Tahoma" w:hAnsi="Tahoma" w:cs="Tahoma"/>
      <w:b/>
      <w:bCs/>
      <w:spacing w:val="10"/>
      <w:sz w:val="19"/>
      <w:szCs w:val="19"/>
      <w:shd w:val="clear" w:color="auto" w:fill="FFFFFF"/>
      <w:lang w:val="en-US"/>
    </w:rPr>
  </w:style>
  <w:style w:type="table" w:customStyle="1" w:styleId="16">
    <w:name w:val="Сетка таблицы1"/>
    <w:basedOn w:val="a3"/>
    <w:next w:val="a8"/>
    <w:uiPriority w:val="39"/>
    <w:rsid w:val="003770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3"/>
    <w:next w:val="a8"/>
    <w:uiPriority w:val="39"/>
    <w:rsid w:val="006A47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AD9BC-8624-4291-A1EC-6F60C8AB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1573</Words>
  <Characters>8967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Валишин</dc:creator>
  <cp:keywords/>
  <dc:description/>
  <cp:lastModifiedBy>Искандар Юнусов</cp:lastModifiedBy>
  <cp:revision>4</cp:revision>
  <dcterms:created xsi:type="dcterms:W3CDTF">2026-05-22T14:28:00Z</dcterms:created>
  <dcterms:modified xsi:type="dcterms:W3CDTF">2026-06-08T07:45:00Z</dcterms:modified>
</cp:coreProperties>
</file>